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FE802" w14:textId="7F2419CB" w:rsidR="00027B83" w:rsidRDefault="00764AEB" w:rsidP="008A5A44">
      <w:pPr>
        <w:spacing w:line="276" w:lineRule="auto"/>
        <w:ind w:left="5387" w:firstLine="142"/>
        <w:jc w:val="right"/>
        <w:rPr>
          <w:bCs/>
          <w:caps/>
        </w:rPr>
      </w:pPr>
      <w:r>
        <w:rPr>
          <w:bCs/>
        </w:rPr>
        <w:t>SPS 2 priedas</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bookmarkStart w:id="0" w:name="_Hlk205326058"/>
      <w:r>
        <w:rPr>
          <w:b/>
          <w:bCs/>
          <w:caps/>
          <w:szCs w:val="24"/>
        </w:rPr>
        <w:t xml:space="preserve">paslaugų </w:t>
      </w:r>
      <w:bookmarkEnd w:id="0"/>
      <w:r>
        <w:rPr>
          <w:b/>
          <w:bCs/>
          <w:caps/>
          <w:szCs w:val="24"/>
        </w:rPr>
        <w:t>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EA92F56" w:rsidR="00027B83" w:rsidRPr="009773E9" w:rsidRDefault="00FC7FE3" w:rsidP="00E17294">
            <w:pPr>
              <w:jc w:val="center"/>
              <w:rPr>
                <w:b/>
                <w:bCs/>
                <w:kern w:val="2"/>
                <w:szCs w:val="24"/>
              </w:rPr>
            </w:pPr>
            <w:r w:rsidRPr="00FC7FE3">
              <w:rPr>
                <w:b/>
                <w:bCs/>
                <w:kern w:val="2"/>
                <w:szCs w:val="24"/>
              </w:rPr>
              <w:t xml:space="preserve">Renginio organizavimo paslauga kraujo donorams </w:t>
            </w:r>
            <w:r w:rsidR="009773E9" w:rsidRPr="009773E9">
              <w:rPr>
                <w:b/>
                <w:bCs/>
                <w:kern w:val="2"/>
                <w:szCs w:val="24"/>
              </w:rPr>
              <w:t>(</w:t>
            </w:r>
            <w:r w:rsidRPr="00FC7FE3">
              <w:rPr>
                <w:b/>
                <w:bCs/>
                <w:kern w:val="2"/>
                <w:szCs w:val="24"/>
              </w:rPr>
              <w:t>10390</w:t>
            </w:r>
            <w:r w:rsidR="009773E9" w:rsidRPr="009773E9">
              <w:rPr>
                <w:b/>
                <w:bCs/>
                <w:kern w:val="2"/>
                <w:szCs w:val="24"/>
              </w:rPr>
              <w:t>)</w:t>
            </w:r>
            <w:r w:rsidR="008807E9">
              <w:rPr>
                <w:b/>
                <w:bCs/>
                <w:kern w:val="2"/>
                <w:szCs w:val="24"/>
              </w:rPr>
              <w:t xml:space="preserve"> </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83EFF" w14:paraId="04D436D4" w14:textId="77777777">
        <w:tc>
          <w:tcPr>
            <w:tcW w:w="2808" w:type="dxa"/>
            <w:vMerge w:val="restart"/>
          </w:tcPr>
          <w:p w14:paraId="0ECE2B8D" w14:textId="77777777" w:rsidR="00C83EFF" w:rsidRDefault="00C83EFF" w:rsidP="00C83EFF">
            <w:pPr>
              <w:jc w:val="center"/>
              <w:rPr>
                <w:b/>
                <w:kern w:val="2"/>
                <w:szCs w:val="24"/>
              </w:rPr>
            </w:pPr>
          </w:p>
          <w:p w14:paraId="16696CF5" w14:textId="77777777" w:rsidR="00C83EFF" w:rsidRDefault="00C83EFF" w:rsidP="00C83EFF">
            <w:pPr>
              <w:jc w:val="center"/>
              <w:rPr>
                <w:b/>
                <w:kern w:val="2"/>
                <w:szCs w:val="24"/>
              </w:rPr>
            </w:pPr>
          </w:p>
          <w:p w14:paraId="6585B756" w14:textId="77777777" w:rsidR="00C83EFF" w:rsidRDefault="00C83EFF" w:rsidP="00C83EFF">
            <w:pPr>
              <w:jc w:val="center"/>
              <w:rPr>
                <w:b/>
                <w:kern w:val="2"/>
                <w:szCs w:val="24"/>
              </w:rPr>
            </w:pPr>
          </w:p>
          <w:p w14:paraId="55D75142" w14:textId="77777777" w:rsidR="00C83EFF" w:rsidRDefault="00C83EFF" w:rsidP="00C83EFF">
            <w:pPr>
              <w:rPr>
                <w:b/>
                <w:kern w:val="2"/>
                <w:szCs w:val="24"/>
              </w:rPr>
            </w:pPr>
          </w:p>
          <w:p w14:paraId="405523D9" w14:textId="77777777" w:rsidR="00C83EFF" w:rsidRDefault="00C83EFF" w:rsidP="00C83EFF">
            <w:pPr>
              <w:rPr>
                <w:b/>
                <w:kern w:val="2"/>
                <w:szCs w:val="24"/>
              </w:rPr>
            </w:pPr>
            <w:r>
              <w:rPr>
                <w:b/>
                <w:kern w:val="2"/>
                <w:szCs w:val="24"/>
              </w:rPr>
              <w:t>1.1. Pirkėjas</w:t>
            </w:r>
          </w:p>
        </w:tc>
        <w:tc>
          <w:tcPr>
            <w:tcW w:w="3240" w:type="dxa"/>
          </w:tcPr>
          <w:p w14:paraId="1D4D11A1" w14:textId="77777777" w:rsidR="00C83EFF" w:rsidRDefault="00C83EFF" w:rsidP="00C83EFF">
            <w:pPr>
              <w:rPr>
                <w:kern w:val="2"/>
                <w:szCs w:val="24"/>
              </w:rPr>
            </w:pPr>
            <w:r>
              <w:rPr>
                <w:kern w:val="2"/>
                <w:szCs w:val="24"/>
              </w:rPr>
              <w:t>1.1.1. Pavadinimas</w:t>
            </w:r>
          </w:p>
        </w:tc>
        <w:tc>
          <w:tcPr>
            <w:tcW w:w="3510" w:type="dxa"/>
          </w:tcPr>
          <w:p w14:paraId="30AA0024" w14:textId="0573986A" w:rsidR="00C83EFF" w:rsidRDefault="00C83EFF" w:rsidP="00C83EFF">
            <w:pPr>
              <w:jc w:val="center"/>
              <w:rPr>
                <w:kern w:val="2"/>
                <w:szCs w:val="24"/>
              </w:rPr>
            </w:pPr>
            <w:r w:rsidRPr="009B6A39">
              <w:rPr>
                <w:sz w:val="22"/>
                <w:szCs w:val="22"/>
              </w:rPr>
              <w:t>Viešoji įstaiga Vilniaus universiteto ligoninė Santaros klinikos</w:t>
            </w:r>
          </w:p>
        </w:tc>
      </w:tr>
      <w:tr w:rsidR="00C83EFF" w14:paraId="05F15DB5" w14:textId="77777777">
        <w:tc>
          <w:tcPr>
            <w:tcW w:w="2808" w:type="dxa"/>
            <w:vMerge/>
          </w:tcPr>
          <w:p w14:paraId="5C481D02" w14:textId="77777777" w:rsidR="00C83EFF" w:rsidRDefault="00C83EFF" w:rsidP="00C83EFF">
            <w:pPr>
              <w:rPr>
                <w:kern w:val="2"/>
                <w:szCs w:val="24"/>
              </w:rPr>
            </w:pPr>
          </w:p>
        </w:tc>
        <w:tc>
          <w:tcPr>
            <w:tcW w:w="3240" w:type="dxa"/>
          </w:tcPr>
          <w:p w14:paraId="558DC631" w14:textId="77777777" w:rsidR="00C83EFF" w:rsidRDefault="00C83EFF" w:rsidP="00C83EFF">
            <w:pPr>
              <w:rPr>
                <w:kern w:val="2"/>
                <w:szCs w:val="24"/>
              </w:rPr>
            </w:pPr>
            <w:r>
              <w:rPr>
                <w:kern w:val="2"/>
                <w:szCs w:val="24"/>
              </w:rPr>
              <w:t>1.1.2. Juridinio asmens kodas</w:t>
            </w:r>
          </w:p>
        </w:tc>
        <w:tc>
          <w:tcPr>
            <w:tcW w:w="3510" w:type="dxa"/>
          </w:tcPr>
          <w:p w14:paraId="3AF9384B" w14:textId="3EAAC717" w:rsidR="00C83EFF" w:rsidRDefault="00C83EFF" w:rsidP="00C83EFF">
            <w:pPr>
              <w:jc w:val="center"/>
              <w:rPr>
                <w:kern w:val="2"/>
                <w:szCs w:val="24"/>
              </w:rPr>
            </w:pPr>
            <w:r w:rsidRPr="00495470">
              <w:rPr>
                <w:sz w:val="22"/>
                <w:szCs w:val="22"/>
              </w:rPr>
              <w:t>124364561</w:t>
            </w:r>
          </w:p>
        </w:tc>
      </w:tr>
      <w:tr w:rsidR="00C83EFF" w14:paraId="1A1EAC0E" w14:textId="77777777">
        <w:tc>
          <w:tcPr>
            <w:tcW w:w="2808" w:type="dxa"/>
            <w:vMerge/>
          </w:tcPr>
          <w:p w14:paraId="17A48EAC" w14:textId="77777777" w:rsidR="00C83EFF" w:rsidRDefault="00C83EFF" w:rsidP="00C83EFF">
            <w:pPr>
              <w:rPr>
                <w:kern w:val="2"/>
                <w:szCs w:val="24"/>
              </w:rPr>
            </w:pPr>
          </w:p>
        </w:tc>
        <w:tc>
          <w:tcPr>
            <w:tcW w:w="3240" w:type="dxa"/>
          </w:tcPr>
          <w:p w14:paraId="1F020C84" w14:textId="77777777" w:rsidR="00C83EFF" w:rsidRDefault="00C83EFF" w:rsidP="00C83EFF">
            <w:pPr>
              <w:rPr>
                <w:kern w:val="2"/>
                <w:szCs w:val="24"/>
              </w:rPr>
            </w:pPr>
            <w:r>
              <w:rPr>
                <w:kern w:val="2"/>
                <w:szCs w:val="24"/>
              </w:rPr>
              <w:t>1.1.3. Adresas</w:t>
            </w:r>
          </w:p>
        </w:tc>
        <w:tc>
          <w:tcPr>
            <w:tcW w:w="3510" w:type="dxa"/>
          </w:tcPr>
          <w:p w14:paraId="2CA6E7FD" w14:textId="0BFE3A67" w:rsidR="00C83EFF" w:rsidRDefault="00C83EFF" w:rsidP="00C83EFF">
            <w:pPr>
              <w:jc w:val="center"/>
              <w:rPr>
                <w:kern w:val="2"/>
                <w:szCs w:val="24"/>
              </w:rPr>
            </w:pPr>
            <w:r w:rsidRPr="00495470">
              <w:rPr>
                <w:sz w:val="22"/>
                <w:szCs w:val="22"/>
              </w:rPr>
              <w:t>Santariškių g. 2, LT-08</w:t>
            </w:r>
            <w:r w:rsidR="009773E9">
              <w:rPr>
                <w:sz w:val="22"/>
                <w:szCs w:val="22"/>
              </w:rPr>
              <w:t>406</w:t>
            </w:r>
            <w:r w:rsidRPr="00495470">
              <w:rPr>
                <w:sz w:val="22"/>
                <w:szCs w:val="22"/>
              </w:rPr>
              <w:t xml:space="preserve"> Vilnius</w:t>
            </w:r>
          </w:p>
        </w:tc>
      </w:tr>
      <w:tr w:rsidR="00C83EFF" w14:paraId="1511F02B" w14:textId="77777777">
        <w:tc>
          <w:tcPr>
            <w:tcW w:w="2808" w:type="dxa"/>
            <w:vMerge/>
          </w:tcPr>
          <w:p w14:paraId="25BB5214" w14:textId="77777777" w:rsidR="00C83EFF" w:rsidRDefault="00C83EFF" w:rsidP="00C83EFF">
            <w:pPr>
              <w:rPr>
                <w:kern w:val="2"/>
                <w:szCs w:val="24"/>
              </w:rPr>
            </w:pPr>
          </w:p>
        </w:tc>
        <w:tc>
          <w:tcPr>
            <w:tcW w:w="3240" w:type="dxa"/>
          </w:tcPr>
          <w:p w14:paraId="1E489D90" w14:textId="77777777" w:rsidR="00C83EFF" w:rsidRDefault="00C83EFF" w:rsidP="00C83EFF">
            <w:pPr>
              <w:rPr>
                <w:kern w:val="2"/>
                <w:szCs w:val="24"/>
              </w:rPr>
            </w:pPr>
            <w:r>
              <w:rPr>
                <w:kern w:val="2"/>
                <w:szCs w:val="24"/>
              </w:rPr>
              <w:t>1.1.4. PVM mokėtojo kodas</w:t>
            </w:r>
          </w:p>
        </w:tc>
        <w:tc>
          <w:tcPr>
            <w:tcW w:w="3510" w:type="dxa"/>
          </w:tcPr>
          <w:p w14:paraId="62D15E0C" w14:textId="1DB945CB" w:rsidR="00C83EFF" w:rsidRDefault="00C83EFF" w:rsidP="00C83EFF">
            <w:pPr>
              <w:jc w:val="center"/>
              <w:rPr>
                <w:kern w:val="2"/>
                <w:szCs w:val="24"/>
              </w:rPr>
            </w:pPr>
            <w:r w:rsidRPr="00495470">
              <w:rPr>
                <w:sz w:val="22"/>
                <w:szCs w:val="22"/>
              </w:rPr>
              <w:t>LT243645610</w:t>
            </w:r>
          </w:p>
        </w:tc>
      </w:tr>
      <w:tr w:rsidR="00C83EFF" w14:paraId="527B3A53" w14:textId="77777777">
        <w:tc>
          <w:tcPr>
            <w:tcW w:w="2808" w:type="dxa"/>
            <w:vMerge/>
          </w:tcPr>
          <w:p w14:paraId="6C37541F" w14:textId="77777777" w:rsidR="00C83EFF" w:rsidRDefault="00C83EFF" w:rsidP="00C83EFF">
            <w:pPr>
              <w:rPr>
                <w:kern w:val="2"/>
                <w:szCs w:val="24"/>
              </w:rPr>
            </w:pPr>
          </w:p>
        </w:tc>
        <w:tc>
          <w:tcPr>
            <w:tcW w:w="3240" w:type="dxa"/>
          </w:tcPr>
          <w:p w14:paraId="21A31370" w14:textId="77777777" w:rsidR="00C83EFF" w:rsidRDefault="00C83EFF" w:rsidP="00C83EFF">
            <w:pPr>
              <w:rPr>
                <w:kern w:val="2"/>
                <w:szCs w:val="24"/>
              </w:rPr>
            </w:pPr>
            <w:r>
              <w:rPr>
                <w:kern w:val="2"/>
                <w:szCs w:val="24"/>
              </w:rPr>
              <w:t>1.1.5. Atsiskaitomoji sąskaita</w:t>
            </w:r>
          </w:p>
        </w:tc>
        <w:tc>
          <w:tcPr>
            <w:tcW w:w="3510" w:type="dxa"/>
          </w:tcPr>
          <w:p w14:paraId="082D7201" w14:textId="6831A6F8" w:rsidR="00C83EFF" w:rsidRDefault="00C83EFF" w:rsidP="00C83EFF">
            <w:pPr>
              <w:jc w:val="center"/>
              <w:rPr>
                <w:kern w:val="2"/>
                <w:szCs w:val="24"/>
              </w:rPr>
            </w:pPr>
            <w:r w:rsidRPr="00495470">
              <w:rPr>
                <w:sz w:val="22"/>
                <w:szCs w:val="22"/>
              </w:rPr>
              <w:t xml:space="preserve"> </w:t>
            </w:r>
            <w:r w:rsidR="004B34FB" w:rsidRPr="004B34FB">
              <w:rPr>
                <w:sz w:val="22"/>
                <w:szCs w:val="22"/>
              </w:rPr>
              <w:t>LT74</w:t>
            </w:r>
            <w:r w:rsidR="004B34FB">
              <w:rPr>
                <w:sz w:val="22"/>
                <w:szCs w:val="22"/>
              </w:rPr>
              <w:t xml:space="preserve"> </w:t>
            </w:r>
            <w:r w:rsidR="004B34FB" w:rsidRPr="004B34FB">
              <w:rPr>
                <w:sz w:val="22"/>
                <w:szCs w:val="22"/>
              </w:rPr>
              <w:t>7300</w:t>
            </w:r>
            <w:r w:rsidR="004B34FB">
              <w:rPr>
                <w:sz w:val="22"/>
                <w:szCs w:val="22"/>
              </w:rPr>
              <w:t xml:space="preserve"> </w:t>
            </w:r>
            <w:r w:rsidR="004B34FB" w:rsidRPr="004B34FB">
              <w:rPr>
                <w:sz w:val="22"/>
                <w:szCs w:val="22"/>
              </w:rPr>
              <w:t>0101</w:t>
            </w:r>
            <w:r w:rsidR="004B34FB">
              <w:rPr>
                <w:sz w:val="22"/>
                <w:szCs w:val="22"/>
              </w:rPr>
              <w:t xml:space="preserve"> </w:t>
            </w:r>
            <w:r w:rsidR="004B34FB" w:rsidRPr="004B34FB">
              <w:rPr>
                <w:sz w:val="22"/>
                <w:szCs w:val="22"/>
              </w:rPr>
              <w:t>6208</w:t>
            </w:r>
            <w:r w:rsidR="004B34FB">
              <w:rPr>
                <w:sz w:val="22"/>
                <w:szCs w:val="22"/>
              </w:rPr>
              <w:t xml:space="preserve"> </w:t>
            </w:r>
            <w:r w:rsidR="004B34FB" w:rsidRPr="004B34FB">
              <w:rPr>
                <w:sz w:val="22"/>
                <w:szCs w:val="22"/>
              </w:rPr>
              <w:t>7858</w:t>
            </w:r>
          </w:p>
        </w:tc>
      </w:tr>
      <w:tr w:rsidR="00C83EFF" w14:paraId="53D75A5D" w14:textId="77777777">
        <w:tc>
          <w:tcPr>
            <w:tcW w:w="2808" w:type="dxa"/>
            <w:vMerge/>
          </w:tcPr>
          <w:p w14:paraId="5C795133" w14:textId="77777777" w:rsidR="00C83EFF" w:rsidRDefault="00C83EFF" w:rsidP="00C83EFF">
            <w:pPr>
              <w:rPr>
                <w:kern w:val="2"/>
                <w:szCs w:val="24"/>
              </w:rPr>
            </w:pPr>
          </w:p>
        </w:tc>
        <w:tc>
          <w:tcPr>
            <w:tcW w:w="3240" w:type="dxa"/>
          </w:tcPr>
          <w:p w14:paraId="352D0392" w14:textId="77777777" w:rsidR="00C83EFF" w:rsidRDefault="00C83EFF" w:rsidP="00C83EFF">
            <w:pPr>
              <w:rPr>
                <w:kern w:val="2"/>
                <w:szCs w:val="24"/>
              </w:rPr>
            </w:pPr>
            <w:r>
              <w:rPr>
                <w:kern w:val="2"/>
                <w:szCs w:val="24"/>
              </w:rPr>
              <w:t>1.1.6. Bankas, banko kodas</w:t>
            </w:r>
          </w:p>
        </w:tc>
        <w:tc>
          <w:tcPr>
            <w:tcW w:w="3510" w:type="dxa"/>
          </w:tcPr>
          <w:p w14:paraId="1AEEBD0D" w14:textId="7E59777B" w:rsidR="00C83EFF" w:rsidRDefault="00C83EFF" w:rsidP="00C83EFF">
            <w:pPr>
              <w:jc w:val="center"/>
              <w:rPr>
                <w:kern w:val="2"/>
                <w:szCs w:val="24"/>
              </w:rPr>
            </w:pPr>
            <w:r w:rsidRPr="00495470">
              <w:rPr>
                <w:sz w:val="22"/>
                <w:szCs w:val="22"/>
              </w:rPr>
              <w:t>AB „Swedbank“ b. k. 73000</w:t>
            </w:r>
          </w:p>
        </w:tc>
      </w:tr>
      <w:tr w:rsidR="00C83EFF" w14:paraId="5776D650" w14:textId="77777777">
        <w:tc>
          <w:tcPr>
            <w:tcW w:w="2808" w:type="dxa"/>
            <w:vMerge/>
          </w:tcPr>
          <w:p w14:paraId="07B275EF" w14:textId="77777777" w:rsidR="00C83EFF" w:rsidRDefault="00C83EFF" w:rsidP="00C83EFF">
            <w:pPr>
              <w:rPr>
                <w:kern w:val="2"/>
                <w:szCs w:val="24"/>
              </w:rPr>
            </w:pPr>
          </w:p>
        </w:tc>
        <w:tc>
          <w:tcPr>
            <w:tcW w:w="3240" w:type="dxa"/>
          </w:tcPr>
          <w:p w14:paraId="646304A0" w14:textId="77777777" w:rsidR="00C83EFF" w:rsidRDefault="00C83EFF" w:rsidP="00C83EFF">
            <w:pPr>
              <w:rPr>
                <w:kern w:val="2"/>
                <w:szCs w:val="24"/>
              </w:rPr>
            </w:pPr>
            <w:r>
              <w:rPr>
                <w:kern w:val="2"/>
                <w:szCs w:val="24"/>
              </w:rPr>
              <w:t>1.1.7. Telefonas</w:t>
            </w:r>
          </w:p>
        </w:tc>
        <w:tc>
          <w:tcPr>
            <w:tcW w:w="3510" w:type="dxa"/>
          </w:tcPr>
          <w:p w14:paraId="45B54DCF" w14:textId="4949ABE9" w:rsidR="00C83EFF" w:rsidRDefault="00C83EFF" w:rsidP="00C83EFF">
            <w:pPr>
              <w:jc w:val="center"/>
              <w:rPr>
                <w:kern w:val="2"/>
                <w:szCs w:val="24"/>
              </w:rPr>
            </w:pPr>
            <w:r>
              <w:rPr>
                <w:sz w:val="22"/>
                <w:szCs w:val="22"/>
              </w:rPr>
              <w:t>+370 5</w:t>
            </w:r>
            <w:r w:rsidRPr="00495470">
              <w:rPr>
                <w:sz w:val="22"/>
                <w:szCs w:val="22"/>
              </w:rPr>
              <w:t xml:space="preserve"> 236 5000</w:t>
            </w:r>
          </w:p>
        </w:tc>
      </w:tr>
      <w:tr w:rsidR="00C83EFF" w14:paraId="37135B60" w14:textId="77777777">
        <w:tc>
          <w:tcPr>
            <w:tcW w:w="2808" w:type="dxa"/>
            <w:vMerge/>
          </w:tcPr>
          <w:p w14:paraId="0508AC48" w14:textId="77777777" w:rsidR="00C83EFF" w:rsidRDefault="00C83EFF" w:rsidP="00C83EFF">
            <w:pPr>
              <w:rPr>
                <w:kern w:val="2"/>
                <w:szCs w:val="24"/>
              </w:rPr>
            </w:pPr>
          </w:p>
        </w:tc>
        <w:tc>
          <w:tcPr>
            <w:tcW w:w="3240" w:type="dxa"/>
          </w:tcPr>
          <w:p w14:paraId="38C60B3E" w14:textId="77777777" w:rsidR="00C83EFF" w:rsidRDefault="00C83EFF" w:rsidP="00C83EFF">
            <w:pPr>
              <w:rPr>
                <w:kern w:val="2"/>
                <w:szCs w:val="24"/>
              </w:rPr>
            </w:pPr>
            <w:r>
              <w:rPr>
                <w:kern w:val="2"/>
                <w:szCs w:val="24"/>
              </w:rPr>
              <w:t>1.1.8. El. paštas</w:t>
            </w:r>
          </w:p>
        </w:tc>
        <w:tc>
          <w:tcPr>
            <w:tcW w:w="3510" w:type="dxa"/>
          </w:tcPr>
          <w:p w14:paraId="20AA0F22" w14:textId="2A54D7CC" w:rsidR="00C83EFF" w:rsidRDefault="00C83EFF" w:rsidP="00C83EFF">
            <w:pPr>
              <w:jc w:val="center"/>
              <w:rPr>
                <w:kern w:val="2"/>
                <w:szCs w:val="24"/>
              </w:rPr>
            </w:pPr>
            <w:r w:rsidRPr="009B6A39">
              <w:rPr>
                <w:kern w:val="2"/>
                <w:szCs w:val="24"/>
              </w:rPr>
              <w:t>info@santa.lt</w:t>
            </w:r>
          </w:p>
        </w:tc>
      </w:tr>
      <w:tr w:rsidR="00C83EFF" w14:paraId="57382D2E" w14:textId="77777777">
        <w:tc>
          <w:tcPr>
            <w:tcW w:w="2808" w:type="dxa"/>
            <w:vMerge/>
          </w:tcPr>
          <w:p w14:paraId="7CA54B69" w14:textId="77777777" w:rsidR="00C83EFF" w:rsidRDefault="00C83EFF" w:rsidP="00C83EFF">
            <w:pPr>
              <w:rPr>
                <w:kern w:val="2"/>
                <w:szCs w:val="24"/>
              </w:rPr>
            </w:pPr>
          </w:p>
        </w:tc>
        <w:tc>
          <w:tcPr>
            <w:tcW w:w="3240" w:type="dxa"/>
          </w:tcPr>
          <w:p w14:paraId="6C4AFDAB" w14:textId="77777777" w:rsidR="00C83EFF" w:rsidRDefault="00C83EFF" w:rsidP="00C83EFF">
            <w:pPr>
              <w:rPr>
                <w:kern w:val="2"/>
                <w:szCs w:val="24"/>
              </w:rPr>
            </w:pPr>
            <w:r>
              <w:rPr>
                <w:kern w:val="2"/>
                <w:szCs w:val="24"/>
              </w:rPr>
              <w:t>1.1.9. Šalies atstovas</w:t>
            </w:r>
          </w:p>
        </w:tc>
        <w:tc>
          <w:tcPr>
            <w:tcW w:w="3510" w:type="dxa"/>
          </w:tcPr>
          <w:p w14:paraId="13E771E6" w14:textId="77777777" w:rsidR="00C83EFF" w:rsidRDefault="00C83EFF" w:rsidP="00C83EFF">
            <w:pPr>
              <w:jc w:val="center"/>
              <w:rPr>
                <w:sz w:val="22"/>
                <w:szCs w:val="22"/>
              </w:rPr>
            </w:pPr>
            <w:r w:rsidRPr="00495470">
              <w:rPr>
                <w:sz w:val="22"/>
                <w:szCs w:val="22"/>
              </w:rPr>
              <w:t xml:space="preserve">Generalinis direktorius </w:t>
            </w:r>
          </w:p>
          <w:p w14:paraId="13F27326" w14:textId="31092E4A" w:rsidR="00C83EFF" w:rsidRDefault="00C83EFF" w:rsidP="00C83EFF">
            <w:pPr>
              <w:jc w:val="center"/>
              <w:rPr>
                <w:kern w:val="2"/>
                <w:szCs w:val="24"/>
              </w:rPr>
            </w:pPr>
            <w:r>
              <w:rPr>
                <w:sz w:val="22"/>
                <w:szCs w:val="22"/>
              </w:rPr>
              <w:t>Tomas Jovaiša</w:t>
            </w:r>
          </w:p>
        </w:tc>
      </w:tr>
      <w:tr w:rsidR="00C83EFF" w14:paraId="2B8B85E9" w14:textId="77777777">
        <w:tc>
          <w:tcPr>
            <w:tcW w:w="2808" w:type="dxa"/>
            <w:vMerge/>
          </w:tcPr>
          <w:p w14:paraId="212A1647" w14:textId="77777777" w:rsidR="00C83EFF" w:rsidRDefault="00C83EFF" w:rsidP="00C83EFF">
            <w:pPr>
              <w:rPr>
                <w:kern w:val="2"/>
                <w:szCs w:val="24"/>
              </w:rPr>
            </w:pPr>
          </w:p>
        </w:tc>
        <w:tc>
          <w:tcPr>
            <w:tcW w:w="3240" w:type="dxa"/>
          </w:tcPr>
          <w:p w14:paraId="66A57017" w14:textId="77777777" w:rsidR="00C83EFF" w:rsidRDefault="00C83EFF" w:rsidP="00C83EFF">
            <w:pPr>
              <w:rPr>
                <w:kern w:val="2"/>
                <w:szCs w:val="24"/>
              </w:rPr>
            </w:pPr>
            <w:r>
              <w:rPr>
                <w:kern w:val="2"/>
                <w:szCs w:val="24"/>
              </w:rPr>
              <w:t>1.1.10. Atstovavimo pagrindas</w:t>
            </w:r>
          </w:p>
        </w:tc>
        <w:tc>
          <w:tcPr>
            <w:tcW w:w="3510" w:type="dxa"/>
          </w:tcPr>
          <w:p w14:paraId="73CA1B70" w14:textId="4841AD64" w:rsidR="00C83EFF" w:rsidRDefault="00C83EFF" w:rsidP="00C83EF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C83EFF" w14:paraId="16928910" w14:textId="77777777">
        <w:tc>
          <w:tcPr>
            <w:tcW w:w="2808" w:type="dxa"/>
            <w:vMerge w:val="restart"/>
          </w:tcPr>
          <w:p w14:paraId="229CF69D" w14:textId="77777777" w:rsidR="00C83EFF" w:rsidRDefault="00C83EFF" w:rsidP="00C83EFF">
            <w:pPr>
              <w:rPr>
                <w:b/>
                <w:kern w:val="2"/>
                <w:szCs w:val="24"/>
              </w:rPr>
            </w:pPr>
          </w:p>
          <w:p w14:paraId="7AADBCFF" w14:textId="77777777" w:rsidR="00C83EFF" w:rsidRDefault="00C83EFF" w:rsidP="00C83EFF">
            <w:pPr>
              <w:rPr>
                <w:b/>
                <w:kern w:val="2"/>
                <w:szCs w:val="24"/>
              </w:rPr>
            </w:pPr>
          </w:p>
          <w:p w14:paraId="76388C47" w14:textId="77777777" w:rsidR="00C83EFF" w:rsidRDefault="00C83EFF" w:rsidP="00C83EFF">
            <w:pPr>
              <w:rPr>
                <w:b/>
                <w:kern w:val="2"/>
                <w:szCs w:val="24"/>
              </w:rPr>
            </w:pPr>
          </w:p>
          <w:p w14:paraId="726A738E" w14:textId="77777777" w:rsidR="00C83EFF" w:rsidRDefault="00C83EFF" w:rsidP="00C83EFF">
            <w:pPr>
              <w:rPr>
                <w:b/>
                <w:kern w:val="2"/>
                <w:szCs w:val="24"/>
              </w:rPr>
            </w:pPr>
            <w:r>
              <w:rPr>
                <w:b/>
                <w:kern w:val="2"/>
                <w:szCs w:val="24"/>
              </w:rPr>
              <w:t>1.2. Tiekėjas</w:t>
            </w:r>
          </w:p>
          <w:p w14:paraId="043B3BC3" w14:textId="77777777" w:rsidR="00C83EFF" w:rsidRDefault="00C83EFF" w:rsidP="00D306BA">
            <w:pPr>
              <w:rPr>
                <w:b/>
                <w:kern w:val="2"/>
                <w:szCs w:val="24"/>
              </w:rPr>
            </w:pPr>
          </w:p>
        </w:tc>
        <w:tc>
          <w:tcPr>
            <w:tcW w:w="3240" w:type="dxa"/>
          </w:tcPr>
          <w:p w14:paraId="6F705997" w14:textId="77777777" w:rsidR="00C83EFF" w:rsidRDefault="00C83EFF" w:rsidP="00C83EFF">
            <w:pPr>
              <w:rPr>
                <w:kern w:val="2"/>
                <w:szCs w:val="24"/>
              </w:rPr>
            </w:pPr>
            <w:r>
              <w:rPr>
                <w:kern w:val="2"/>
                <w:szCs w:val="24"/>
              </w:rPr>
              <w:t>1.2.1. Pavadinimas</w:t>
            </w:r>
          </w:p>
        </w:tc>
        <w:tc>
          <w:tcPr>
            <w:tcW w:w="3510" w:type="dxa"/>
          </w:tcPr>
          <w:p w14:paraId="4429E712" w14:textId="544011B8" w:rsidR="00C83EFF" w:rsidRPr="00807AAC" w:rsidRDefault="00C13D2C" w:rsidP="00C83EFF">
            <w:pPr>
              <w:jc w:val="center"/>
              <w:rPr>
                <w:kern w:val="2"/>
                <w:szCs w:val="24"/>
              </w:rPr>
            </w:pPr>
            <w:r w:rsidRPr="00807AAC">
              <w:rPr>
                <w:color w:val="4472C4"/>
                <w:kern w:val="2"/>
                <w:szCs w:val="24"/>
              </w:rPr>
              <w:t>(nurodyti)</w:t>
            </w:r>
          </w:p>
        </w:tc>
      </w:tr>
      <w:tr w:rsidR="00C83EFF" w14:paraId="4CD656F9" w14:textId="77777777">
        <w:tc>
          <w:tcPr>
            <w:tcW w:w="2808" w:type="dxa"/>
            <w:vMerge/>
          </w:tcPr>
          <w:p w14:paraId="0EA0F764" w14:textId="77777777" w:rsidR="00C83EFF" w:rsidRDefault="00C83EFF" w:rsidP="00C83EFF">
            <w:pPr>
              <w:rPr>
                <w:b/>
                <w:kern w:val="2"/>
                <w:szCs w:val="24"/>
              </w:rPr>
            </w:pPr>
          </w:p>
        </w:tc>
        <w:tc>
          <w:tcPr>
            <w:tcW w:w="3240" w:type="dxa"/>
          </w:tcPr>
          <w:p w14:paraId="503F833B" w14:textId="77777777" w:rsidR="00C83EFF" w:rsidRDefault="00C83EFF" w:rsidP="00C83EFF">
            <w:pPr>
              <w:rPr>
                <w:kern w:val="2"/>
                <w:szCs w:val="24"/>
              </w:rPr>
            </w:pPr>
            <w:r>
              <w:rPr>
                <w:kern w:val="2"/>
                <w:szCs w:val="24"/>
              </w:rPr>
              <w:t>1.2.2. Juridinio asmens kodas</w:t>
            </w:r>
          </w:p>
        </w:tc>
        <w:tc>
          <w:tcPr>
            <w:tcW w:w="3510" w:type="dxa"/>
          </w:tcPr>
          <w:p w14:paraId="2F9A4859" w14:textId="38F49005" w:rsidR="00C83EFF" w:rsidRPr="00C13D2C" w:rsidRDefault="00C13D2C" w:rsidP="00C83EFF">
            <w:pPr>
              <w:jc w:val="center"/>
              <w:rPr>
                <w:kern w:val="2"/>
                <w:szCs w:val="24"/>
              </w:rPr>
            </w:pPr>
            <w:r w:rsidRPr="00C13D2C">
              <w:rPr>
                <w:color w:val="4472C4"/>
                <w:kern w:val="2"/>
                <w:szCs w:val="24"/>
              </w:rPr>
              <w:t>(nurodyti)</w:t>
            </w:r>
          </w:p>
        </w:tc>
      </w:tr>
      <w:tr w:rsidR="00C83EFF" w14:paraId="6A3E88B7" w14:textId="77777777">
        <w:tc>
          <w:tcPr>
            <w:tcW w:w="2808" w:type="dxa"/>
            <w:vMerge/>
          </w:tcPr>
          <w:p w14:paraId="55D363B9" w14:textId="77777777" w:rsidR="00C83EFF" w:rsidRDefault="00C83EFF" w:rsidP="00C83EFF">
            <w:pPr>
              <w:rPr>
                <w:b/>
                <w:kern w:val="2"/>
                <w:szCs w:val="24"/>
              </w:rPr>
            </w:pPr>
          </w:p>
        </w:tc>
        <w:tc>
          <w:tcPr>
            <w:tcW w:w="3240" w:type="dxa"/>
          </w:tcPr>
          <w:p w14:paraId="29A5A52C" w14:textId="77777777" w:rsidR="00C83EFF" w:rsidRDefault="00C83EFF" w:rsidP="00C83EFF">
            <w:pPr>
              <w:rPr>
                <w:kern w:val="2"/>
                <w:szCs w:val="24"/>
              </w:rPr>
            </w:pPr>
            <w:r>
              <w:rPr>
                <w:kern w:val="2"/>
                <w:szCs w:val="24"/>
              </w:rPr>
              <w:t>1.2.3. Adresas</w:t>
            </w:r>
          </w:p>
        </w:tc>
        <w:tc>
          <w:tcPr>
            <w:tcW w:w="3510" w:type="dxa"/>
          </w:tcPr>
          <w:p w14:paraId="52BE5137" w14:textId="1945D0EF" w:rsidR="00C83EFF" w:rsidRDefault="00C13D2C" w:rsidP="00C83EFF">
            <w:pPr>
              <w:jc w:val="center"/>
              <w:rPr>
                <w:kern w:val="2"/>
                <w:szCs w:val="24"/>
              </w:rPr>
            </w:pPr>
            <w:r w:rsidRPr="00DB4594">
              <w:rPr>
                <w:color w:val="4472C4"/>
                <w:kern w:val="2"/>
                <w:szCs w:val="24"/>
              </w:rPr>
              <w:t>(nurodyti)</w:t>
            </w:r>
          </w:p>
        </w:tc>
      </w:tr>
      <w:tr w:rsidR="00C83EFF" w14:paraId="10BDDB35" w14:textId="77777777">
        <w:tc>
          <w:tcPr>
            <w:tcW w:w="2808" w:type="dxa"/>
            <w:vMerge/>
          </w:tcPr>
          <w:p w14:paraId="7C0FB73C" w14:textId="77777777" w:rsidR="00C83EFF" w:rsidRDefault="00C83EFF" w:rsidP="00C83EFF">
            <w:pPr>
              <w:rPr>
                <w:b/>
                <w:kern w:val="2"/>
                <w:szCs w:val="24"/>
              </w:rPr>
            </w:pPr>
          </w:p>
        </w:tc>
        <w:tc>
          <w:tcPr>
            <w:tcW w:w="3240" w:type="dxa"/>
          </w:tcPr>
          <w:p w14:paraId="01F56213" w14:textId="77777777" w:rsidR="00C83EFF" w:rsidRDefault="00C83EFF" w:rsidP="00C83EFF">
            <w:pPr>
              <w:rPr>
                <w:kern w:val="2"/>
                <w:szCs w:val="24"/>
              </w:rPr>
            </w:pPr>
            <w:r>
              <w:rPr>
                <w:kern w:val="2"/>
                <w:szCs w:val="24"/>
              </w:rPr>
              <w:t>1.2.4. PVM mokėtojo kodas</w:t>
            </w:r>
          </w:p>
        </w:tc>
        <w:tc>
          <w:tcPr>
            <w:tcW w:w="3510" w:type="dxa"/>
          </w:tcPr>
          <w:p w14:paraId="3DC02E52" w14:textId="266D0E62" w:rsidR="00C83EFF" w:rsidRDefault="00C13D2C" w:rsidP="00C83EFF">
            <w:pPr>
              <w:jc w:val="center"/>
              <w:rPr>
                <w:kern w:val="2"/>
                <w:szCs w:val="24"/>
              </w:rPr>
            </w:pPr>
            <w:r w:rsidRPr="00DB4594">
              <w:rPr>
                <w:color w:val="4472C4"/>
                <w:kern w:val="2"/>
                <w:szCs w:val="24"/>
              </w:rPr>
              <w:t>(nurodyti)</w:t>
            </w:r>
          </w:p>
        </w:tc>
      </w:tr>
      <w:tr w:rsidR="00C83EFF" w14:paraId="4A389B23" w14:textId="77777777">
        <w:tc>
          <w:tcPr>
            <w:tcW w:w="2808" w:type="dxa"/>
            <w:vMerge/>
          </w:tcPr>
          <w:p w14:paraId="5E8F3B72" w14:textId="77777777" w:rsidR="00C83EFF" w:rsidRDefault="00C83EFF" w:rsidP="00C83EFF">
            <w:pPr>
              <w:rPr>
                <w:b/>
                <w:kern w:val="2"/>
                <w:szCs w:val="24"/>
              </w:rPr>
            </w:pPr>
          </w:p>
        </w:tc>
        <w:tc>
          <w:tcPr>
            <w:tcW w:w="3240" w:type="dxa"/>
          </w:tcPr>
          <w:p w14:paraId="37E87149" w14:textId="77777777" w:rsidR="00C83EFF" w:rsidRDefault="00C83EFF" w:rsidP="00C83EFF">
            <w:pPr>
              <w:rPr>
                <w:kern w:val="2"/>
                <w:szCs w:val="24"/>
              </w:rPr>
            </w:pPr>
            <w:r>
              <w:rPr>
                <w:kern w:val="2"/>
                <w:szCs w:val="24"/>
              </w:rPr>
              <w:t>1.2.5. Atsiskaitomoji sąskaita</w:t>
            </w:r>
          </w:p>
        </w:tc>
        <w:tc>
          <w:tcPr>
            <w:tcW w:w="3510" w:type="dxa"/>
          </w:tcPr>
          <w:p w14:paraId="6B4ED46F" w14:textId="40CD89DD" w:rsidR="00C83EFF" w:rsidRDefault="00C13D2C" w:rsidP="00C83EFF">
            <w:pPr>
              <w:jc w:val="center"/>
              <w:rPr>
                <w:kern w:val="2"/>
                <w:szCs w:val="24"/>
              </w:rPr>
            </w:pPr>
            <w:r w:rsidRPr="00DB4594">
              <w:rPr>
                <w:color w:val="4472C4"/>
                <w:kern w:val="2"/>
                <w:szCs w:val="24"/>
              </w:rPr>
              <w:t>(nurodyti)</w:t>
            </w:r>
          </w:p>
        </w:tc>
      </w:tr>
      <w:tr w:rsidR="00C83EFF" w14:paraId="53C6C3C5" w14:textId="77777777">
        <w:tc>
          <w:tcPr>
            <w:tcW w:w="2808" w:type="dxa"/>
            <w:vMerge/>
          </w:tcPr>
          <w:p w14:paraId="78A46E72" w14:textId="77777777" w:rsidR="00C83EFF" w:rsidRDefault="00C83EFF" w:rsidP="00C83EFF">
            <w:pPr>
              <w:rPr>
                <w:b/>
                <w:kern w:val="2"/>
                <w:szCs w:val="24"/>
              </w:rPr>
            </w:pPr>
          </w:p>
        </w:tc>
        <w:tc>
          <w:tcPr>
            <w:tcW w:w="3240" w:type="dxa"/>
          </w:tcPr>
          <w:p w14:paraId="572DF85C" w14:textId="77777777" w:rsidR="00C83EFF" w:rsidRDefault="00C83EFF" w:rsidP="00C83EFF">
            <w:pPr>
              <w:rPr>
                <w:kern w:val="2"/>
                <w:szCs w:val="24"/>
              </w:rPr>
            </w:pPr>
            <w:r>
              <w:rPr>
                <w:kern w:val="2"/>
                <w:szCs w:val="24"/>
              </w:rPr>
              <w:t>1.2.6. Bankas, banko kodas</w:t>
            </w:r>
          </w:p>
        </w:tc>
        <w:tc>
          <w:tcPr>
            <w:tcW w:w="3510" w:type="dxa"/>
          </w:tcPr>
          <w:p w14:paraId="199DBF76" w14:textId="282EA8F8" w:rsidR="00C83EFF" w:rsidRDefault="00C13D2C" w:rsidP="00C83EFF">
            <w:pPr>
              <w:jc w:val="center"/>
              <w:rPr>
                <w:kern w:val="2"/>
                <w:szCs w:val="24"/>
              </w:rPr>
            </w:pPr>
            <w:r w:rsidRPr="00DB4594">
              <w:rPr>
                <w:color w:val="4472C4"/>
                <w:kern w:val="2"/>
                <w:szCs w:val="24"/>
              </w:rPr>
              <w:t>(nurodyti)</w:t>
            </w:r>
          </w:p>
        </w:tc>
      </w:tr>
      <w:tr w:rsidR="00C83EFF" w14:paraId="0AD028CC" w14:textId="77777777">
        <w:tc>
          <w:tcPr>
            <w:tcW w:w="2808" w:type="dxa"/>
            <w:vMerge/>
          </w:tcPr>
          <w:p w14:paraId="0B51355C" w14:textId="77777777" w:rsidR="00C83EFF" w:rsidRDefault="00C83EFF" w:rsidP="00C83EFF">
            <w:pPr>
              <w:rPr>
                <w:b/>
                <w:kern w:val="2"/>
                <w:szCs w:val="24"/>
              </w:rPr>
            </w:pPr>
          </w:p>
        </w:tc>
        <w:tc>
          <w:tcPr>
            <w:tcW w:w="3240" w:type="dxa"/>
          </w:tcPr>
          <w:p w14:paraId="4578C743" w14:textId="77777777" w:rsidR="00C83EFF" w:rsidRDefault="00C83EFF" w:rsidP="00C83EFF">
            <w:pPr>
              <w:rPr>
                <w:kern w:val="2"/>
                <w:szCs w:val="24"/>
              </w:rPr>
            </w:pPr>
            <w:r>
              <w:rPr>
                <w:kern w:val="2"/>
                <w:szCs w:val="24"/>
              </w:rPr>
              <w:t>1.2.7. Telefonas</w:t>
            </w:r>
          </w:p>
        </w:tc>
        <w:tc>
          <w:tcPr>
            <w:tcW w:w="3510" w:type="dxa"/>
          </w:tcPr>
          <w:p w14:paraId="45814210" w14:textId="21150916" w:rsidR="00C83EFF" w:rsidRDefault="00C13D2C" w:rsidP="00C83EFF">
            <w:pPr>
              <w:jc w:val="center"/>
              <w:rPr>
                <w:kern w:val="2"/>
                <w:szCs w:val="24"/>
              </w:rPr>
            </w:pPr>
            <w:r w:rsidRPr="00DB4594">
              <w:rPr>
                <w:color w:val="4472C4"/>
                <w:kern w:val="2"/>
                <w:szCs w:val="24"/>
              </w:rPr>
              <w:t>(nurodyti)</w:t>
            </w:r>
          </w:p>
        </w:tc>
      </w:tr>
      <w:tr w:rsidR="00C83EFF" w14:paraId="18884704" w14:textId="77777777">
        <w:tc>
          <w:tcPr>
            <w:tcW w:w="2808" w:type="dxa"/>
            <w:vMerge/>
          </w:tcPr>
          <w:p w14:paraId="6EB9CA70" w14:textId="77777777" w:rsidR="00C83EFF" w:rsidRDefault="00C83EFF" w:rsidP="00C83EFF">
            <w:pPr>
              <w:rPr>
                <w:b/>
                <w:kern w:val="2"/>
                <w:szCs w:val="24"/>
              </w:rPr>
            </w:pPr>
          </w:p>
        </w:tc>
        <w:tc>
          <w:tcPr>
            <w:tcW w:w="3240" w:type="dxa"/>
          </w:tcPr>
          <w:p w14:paraId="68980A98" w14:textId="77777777" w:rsidR="00C83EFF" w:rsidRDefault="00C83EFF" w:rsidP="00C83EFF">
            <w:pPr>
              <w:rPr>
                <w:kern w:val="2"/>
                <w:szCs w:val="24"/>
              </w:rPr>
            </w:pPr>
            <w:r>
              <w:rPr>
                <w:kern w:val="2"/>
                <w:szCs w:val="24"/>
              </w:rPr>
              <w:t>1.2.8. El. paštas</w:t>
            </w:r>
          </w:p>
        </w:tc>
        <w:tc>
          <w:tcPr>
            <w:tcW w:w="3510" w:type="dxa"/>
          </w:tcPr>
          <w:p w14:paraId="2BDB563E" w14:textId="3F0A6669" w:rsidR="00C83EFF" w:rsidRDefault="00C13D2C" w:rsidP="00C83EFF">
            <w:pPr>
              <w:jc w:val="center"/>
              <w:rPr>
                <w:kern w:val="2"/>
                <w:szCs w:val="24"/>
              </w:rPr>
            </w:pPr>
            <w:r w:rsidRPr="00DB4594">
              <w:rPr>
                <w:color w:val="4472C4"/>
                <w:kern w:val="2"/>
                <w:szCs w:val="24"/>
              </w:rPr>
              <w:t>(nurodyti)</w:t>
            </w:r>
          </w:p>
        </w:tc>
      </w:tr>
      <w:tr w:rsidR="00C83EFF" w14:paraId="460CF5F1" w14:textId="77777777">
        <w:tc>
          <w:tcPr>
            <w:tcW w:w="2808" w:type="dxa"/>
            <w:vMerge/>
          </w:tcPr>
          <w:p w14:paraId="3F192AA9" w14:textId="77777777" w:rsidR="00C83EFF" w:rsidRDefault="00C83EFF" w:rsidP="00C83EFF">
            <w:pPr>
              <w:rPr>
                <w:b/>
                <w:kern w:val="2"/>
                <w:szCs w:val="24"/>
              </w:rPr>
            </w:pPr>
          </w:p>
        </w:tc>
        <w:tc>
          <w:tcPr>
            <w:tcW w:w="3240" w:type="dxa"/>
          </w:tcPr>
          <w:p w14:paraId="438676CD" w14:textId="77777777" w:rsidR="00C83EFF" w:rsidRDefault="00C83EFF" w:rsidP="00C83EFF">
            <w:pPr>
              <w:rPr>
                <w:kern w:val="2"/>
                <w:szCs w:val="24"/>
              </w:rPr>
            </w:pPr>
            <w:r>
              <w:rPr>
                <w:kern w:val="2"/>
                <w:szCs w:val="24"/>
              </w:rPr>
              <w:t>1.2.9. Šalies atstovas</w:t>
            </w:r>
          </w:p>
        </w:tc>
        <w:tc>
          <w:tcPr>
            <w:tcW w:w="3510" w:type="dxa"/>
          </w:tcPr>
          <w:p w14:paraId="18887569" w14:textId="0D07A6AF" w:rsidR="00C83EFF" w:rsidRDefault="00C13D2C" w:rsidP="00C83EFF">
            <w:pPr>
              <w:jc w:val="center"/>
              <w:rPr>
                <w:kern w:val="2"/>
                <w:szCs w:val="24"/>
              </w:rPr>
            </w:pPr>
            <w:r w:rsidRPr="00DB4594">
              <w:rPr>
                <w:color w:val="4472C4"/>
                <w:kern w:val="2"/>
                <w:szCs w:val="24"/>
              </w:rPr>
              <w:t>(nurodyti)</w:t>
            </w:r>
          </w:p>
        </w:tc>
      </w:tr>
      <w:tr w:rsidR="00C83EFF" w14:paraId="27B074B5" w14:textId="77777777">
        <w:tc>
          <w:tcPr>
            <w:tcW w:w="2808" w:type="dxa"/>
            <w:vMerge/>
          </w:tcPr>
          <w:p w14:paraId="7A43EC40" w14:textId="77777777" w:rsidR="00C83EFF" w:rsidRDefault="00C83EFF" w:rsidP="00C83EFF">
            <w:pPr>
              <w:rPr>
                <w:b/>
                <w:kern w:val="2"/>
                <w:szCs w:val="24"/>
              </w:rPr>
            </w:pPr>
          </w:p>
        </w:tc>
        <w:tc>
          <w:tcPr>
            <w:tcW w:w="3240" w:type="dxa"/>
          </w:tcPr>
          <w:p w14:paraId="1ACB3AF4" w14:textId="77777777" w:rsidR="00C83EFF" w:rsidRDefault="00C83EFF" w:rsidP="00C83EFF">
            <w:pPr>
              <w:rPr>
                <w:kern w:val="2"/>
                <w:szCs w:val="24"/>
              </w:rPr>
            </w:pPr>
            <w:r>
              <w:rPr>
                <w:kern w:val="2"/>
                <w:szCs w:val="24"/>
              </w:rPr>
              <w:t>1.2.10. Atstovavimo pagrindas</w:t>
            </w:r>
          </w:p>
        </w:tc>
        <w:tc>
          <w:tcPr>
            <w:tcW w:w="3510" w:type="dxa"/>
          </w:tcPr>
          <w:p w14:paraId="01A1651B" w14:textId="7992478F" w:rsidR="00C83EFF" w:rsidRDefault="00C13D2C" w:rsidP="00C83EFF">
            <w:pPr>
              <w:jc w:val="center"/>
              <w:rPr>
                <w:kern w:val="2"/>
                <w:szCs w:val="24"/>
              </w:rPr>
            </w:pPr>
            <w:r w:rsidRPr="00DB4594">
              <w:rPr>
                <w:color w:val="4472C4"/>
                <w:kern w:val="2"/>
                <w:szCs w:val="24"/>
              </w:rPr>
              <w:t>(nurodyti)</w:t>
            </w: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04"/>
        <w:gridCol w:w="4437"/>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1806F8A" w14:textId="7EDF96E5" w:rsidR="009773E9" w:rsidRPr="009773E9" w:rsidRDefault="009773E9" w:rsidP="009773E9">
            <w:pPr>
              <w:jc w:val="both"/>
              <w:rPr>
                <w:color w:val="000000" w:themeColor="text1"/>
                <w:kern w:val="2"/>
                <w:szCs w:val="24"/>
              </w:rPr>
            </w:pPr>
            <w:r w:rsidRPr="009773E9">
              <w:rPr>
                <w:color w:val="000000" w:themeColor="text1"/>
                <w:kern w:val="2"/>
                <w:szCs w:val="24"/>
              </w:rPr>
              <w:t>2.1.1. Už sutarties vykdymą ir p</w:t>
            </w:r>
            <w:r w:rsidR="0067731B">
              <w:rPr>
                <w:color w:val="000000" w:themeColor="text1"/>
                <w:kern w:val="2"/>
                <w:szCs w:val="24"/>
              </w:rPr>
              <w:t>aslaugų</w:t>
            </w:r>
            <w:r w:rsidRPr="009773E9">
              <w:rPr>
                <w:color w:val="000000" w:themeColor="text1"/>
                <w:kern w:val="2"/>
                <w:szCs w:val="24"/>
              </w:rPr>
              <w:t xml:space="preserve"> priėmimą atsakingas asmuo -</w:t>
            </w:r>
            <w:r w:rsidR="004136F2">
              <w:rPr>
                <w:color w:val="000000" w:themeColor="text1"/>
                <w:kern w:val="2"/>
                <w:szCs w:val="24"/>
              </w:rPr>
              <w:t xml:space="preserve"> </w:t>
            </w:r>
            <w:r w:rsidR="004136F2">
              <w:rPr>
                <w:color w:val="4472C4"/>
                <w:kern w:val="2"/>
                <w:szCs w:val="24"/>
              </w:rPr>
              <w:t>(nurodyti padalinį / skyrių, pareigas, vardą, pavardę, tel., el. paštą)</w:t>
            </w:r>
          </w:p>
          <w:p w14:paraId="0743C3E6" w14:textId="77777777" w:rsidR="009773E9" w:rsidRPr="009773E9" w:rsidRDefault="009773E9" w:rsidP="009773E9">
            <w:pPr>
              <w:jc w:val="both"/>
              <w:rPr>
                <w:color w:val="000000" w:themeColor="text1"/>
                <w:kern w:val="2"/>
                <w:szCs w:val="24"/>
              </w:rPr>
            </w:pPr>
          </w:p>
          <w:p w14:paraId="3B77D23F" w14:textId="62ACBCA9" w:rsidR="00027B83" w:rsidRDefault="009773E9" w:rsidP="009773E9">
            <w:pPr>
              <w:jc w:val="both"/>
              <w:rPr>
                <w:color w:val="4472C4"/>
                <w:kern w:val="2"/>
                <w:szCs w:val="24"/>
              </w:rPr>
            </w:pPr>
            <w:r w:rsidRPr="009773E9">
              <w:rPr>
                <w:color w:val="000000" w:themeColor="text1"/>
                <w:kern w:val="2"/>
                <w:szCs w:val="24"/>
              </w:rPr>
              <w:t xml:space="preserve">2.1.2. Už sąskaitų priėmimą atsakingas - Finansinės apskaitos skyrius, tel. </w:t>
            </w:r>
            <w:r w:rsidR="004136F2">
              <w:rPr>
                <w:color w:val="4472C4"/>
                <w:kern w:val="2"/>
                <w:szCs w:val="24"/>
              </w:rPr>
              <w:t>(nurodyti tel.)</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693B6B61"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6B5360F1" w14:textId="42C796E0" w:rsidR="00027B83" w:rsidRPr="00EE6D00" w:rsidRDefault="000B0897" w:rsidP="00EE6D00">
            <w:pPr>
              <w:jc w:val="both"/>
              <w:rPr>
                <w:kern w:val="2"/>
                <w:szCs w:val="24"/>
              </w:rPr>
            </w:pPr>
            <w:r w:rsidRPr="00EE6D00">
              <w:rPr>
                <w:kern w:val="2"/>
                <w:szCs w:val="24"/>
              </w:rPr>
              <w:t xml:space="preserve">Tiekėjas įsipareigoja Sutartyje numatytomis sąlygomis suteikti </w:t>
            </w:r>
            <w:r w:rsidR="00FC7FE3">
              <w:rPr>
                <w:kern w:val="2"/>
                <w:szCs w:val="24"/>
              </w:rPr>
              <w:t>r</w:t>
            </w:r>
            <w:r w:rsidR="00FC7FE3" w:rsidRPr="00FC7FE3">
              <w:rPr>
                <w:kern w:val="2"/>
                <w:szCs w:val="24"/>
              </w:rPr>
              <w:t>enginio organizavimo kraujo donorams paslaug</w:t>
            </w:r>
            <w:r w:rsidR="00FC7FE3">
              <w:rPr>
                <w:kern w:val="2"/>
                <w:szCs w:val="24"/>
              </w:rPr>
              <w:t>ą</w:t>
            </w:r>
            <w:r w:rsidR="00FC7FE3" w:rsidRPr="00FC7FE3">
              <w:rPr>
                <w:kern w:val="2"/>
                <w:szCs w:val="24"/>
              </w:rPr>
              <w:t xml:space="preserve"> </w:t>
            </w:r>
            <w:r w:rsidRPr="00EE6D00">
              <w:rPr>
                <w:kern w:val="2"/>
                <w:szCs w:val="24"/>
              </w:rPr>
              <w:t>(toliau – Paslaugos).</w:t>
            </w:r>
            <w:r w:rsidR="007452BD" w:rsidRPr="00EE6D00">
              <w:rPr>
                <w:kern w:val="2"/>
                <w:szCs w:val="24"/>
              </w:rPr>
              <w:t xml:space="preserve"> </w:t>
            </w:r>
            <w:r w:rsidRPr="00EE6D00">
              <w:rPr>
                <w:kern w:val="2"/>
                <w:szCs w:val="24"/>
              </w:rPr>
              <w:t xml:space="preserve">Išsamus </w:t>
            </w:r>
            <w:r w:rsidRPr="00EE6D00">
              <w:rPr>
                <w:szCs w:val="24"/>
              </w:rPr>
              <w:t>Paslaugų</w:t>
            </w:r>
            <w:r w:rsidRPr="00EE6D00">
              <w:rPr>
                <w:kern w:val="2"/>
                <w:szCs w:val="24"/>
              </w:rPr>
              <w:t xml:space="preserve"> aprašymas ir kiti reikalavimai teikiamoms </w:t>
            </w:r>
            <w:r w:rsidRPr="00EE6D00">
              <w:rPr>
                <w:szCs w:val="24"/>
              </w:rPr>
              <w:t>Paslaugoms</w:t>
            </w:r>
            <w:r w:rsidRPr="00EE6D00">
              <w:rPr>
                <w:kern w:val="2"/>
                <w:szCs w:val="24"/>
              </w:rPr>
              <w:t xml:space="preserve"> nustatyti Sutarties priede Nr.</w:t>
            </w:r>
            <w:r w:rsidR="007452BD" w:rsidRPr="00EE6D00">
              <w:rPr>
                <w:kern w:val="2"/>
                <w:szCs w:val="24"/>
              </w:rPr>
              <w:t xml:space="preserve"> 1</w:t>
            </w:r>
            <w:r w:rsidRPr="00EE6D00">
              <w:rPr>
                <w:kern w:val="2"/>
                <w:szCs w:val="24"/>
              </w:rPr>
              <w:t xml:space="preserve"> </w:t>
            </w:r>
            <w:r w:rsidRPr="00EE6D00">
              <w:rPr>
                <w:kern w:val="2"/>
                <w:szCs w:val="24"/>
              </w:rPr>
              <w:lastRenderedPageBreak/>
              <w:t>„Techninė specifikacija</w:t>
            </w:r>
            <w:r w:rsidR="00856CDA">
              <w:rPr>
                <w:kern w:val="2"/>
                <w:szCs w:val="24"/>
              </w:rPr>
              <w:t xml:space="preserve"> ir įkainiai</w:t>
            </w:r>
            <w:r w:rsidRPr="00EE6D00">
              <w:rPr>
                <w:kern w:val="2"/>
                <w:szCs w:val="24"/>
              </w:rPr>
              <w:t>“ (toliau – Techninė specifikacija).</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27BAFF54" w:rsidR="00027B83" w:rsidRPr="00707A76" w:rsidRDefault="00FC7FE3" w:rsidP="00C13D2C">
            <w:pPr>
              <w:jc w:val="both"/>
              <w:rPr>
                <w:kern w:val="2"/>
                <w:szCs w:val="24"/>
              </w:rPr>
            </w:pPr>
            <w:r w:rsidRPr="00FC7FE3">
              <w:rPr>
                <w:kern w:val="2"/>
                <w:szCs w:val="24"/>
              </w:rPr>
              <w:t>Renginio organizavimo paslauga kraujo donorams</w:t>
            </w:r>
            <w:r w:rsidR="00C13D2C" w:rsidRPr="00707A76">
              <w:rPr>
                <w:kern w:val="2"/>
                <w:szCs w:val="24"/>
              </w:rPr>
              <w:t xml:space="preserve"> (</w:t>
            </w:r>
            <w:r w:rsidRPr="00FC7FE3">
              <w:rPr>
                <w:kern w:val="2"/>
                <w:szCs w:val="24"/>
              </w:rPr>
              <w:t>10390</w:t>
            </w:r>
            <w:r w:rsidR="00C13D2C" w:rsidRPr="00707A76">
              <w:rPr>
                <w:kern w:val="2"/>
                <w:szCs w:val="24"/>
              </w:rPr>
              <w:t>) ir</w:t>
            </w:r>
            <w:r w:rsidR="00C13D2C" w:rsidRPr="00707A76">
              <w:rPr>
                <w:b/>
                <w:bCs/>
                <w:kern w:val="2"/>
                <w:szCs w:val="24"/>
              </w:rPr>
              <w:t xml:space="preserve"> </w:t>
            </w:r>
            <w:r w:rsidR="005B25AF" w:rsidRPr="00707A76">
              <w:rPr>
                <w:color w:val="000000"/>
                <w:szCs w:val="24"/>
              </w:rPr>
              <w:t xml:space="preserve">CVP IS Nr. </w:t>
            </w:r>
            <w:r w:rsidR="00C13D2C" w:rsidRPr="00707A76">
              <w:rPr>
                <w:color w:val="4472C4"/>
                <w:kern w:val="2"/>
                <w:szCs w:val="24"/>
              </w:rPr>
              <w:t>(nurodyti)</w:t>
            </w:r>
            <w:r w:rsidR="00C13D2C" w:rsidRPr="00707A76" w:rsidDel="00C13D2C">
              <w:rPr>
                <w:color w:val="C00000"/>
                <w:szCs w:val="24"/>
              </w:rPr>
              <w:t xml:space="preserve"> </w:t>
            </w:r>
          </w:p>
        </w:tc>
      </w:tr>
      <w:tr w:rsidR="00027B83" w14:paraId="1D1A6B6A" w14:textId="77777777">
        <w:trPr>
          <w:trHeight w:val="300"/>
        </w:trPr>
        <w:tc>
          <w:tcPr>
            <w:tcW w:w="3094" w:type="dxa"/>
            <w:gridSpan w:val="2"/>
          </w:tcPr>
          <w:p w14:paraId="50AFAD3E" w14:textId="5835411C" w:rsidR="00027B83" w:rsidRDefault="000B0897">
            <w:pPr>
              <w:rPr>
                <w:b/>
                <w:kern w:val="2"/>
                <w:szCs w:val="24"/>
              </w:rPr>
            </w:pPr>
            <w:r>
              <w:rPr>
                <w:b/>
                <w:kern w:val="2"/>
                <w:szCs w:val="24"/>
              </w:rPr>
              <w:t xml:space="preserve">3.3. Informacija apie Europos Sąjungos lėšomis finansuojamą projektą </w:t>
            </w:r>
            <w:r w:rsidR="008D3B60">
              <w:rPr>
                <w:b/>
                <w:kern w:val="2"/>
                <w:szCs w:val="24"/>
              </w:rPr>
              <w:t xml:space="preserve">arba kitą projektą </w:t>
            </w:r>
          </w:p>
        </w:tc>
        <w:tc>
          <w:tcPr>
            <w:tcW w:w="6441" w:type="dxa"/>
            <w:gridSpan w:val="2"/>
          </w:tcPr>
          <w:p w14:paraId="4EA4A352" w14:textId="102E4B2D" w:rsidR="00027B83" w:rsidRPr="00FC7FE3" w:rsidRDefault="00FC7FE3" w:rsidP="005B771F">
            <w:pPr>
              <w:jc w:val="both"/>
              <w:rPr>
                <w:kern w:val="2"/>
                <w:szCs w:val="24"/>
              </w:rPr>
            </w:pPr>
            <w:r w:rsidRPr="00FC7FE3">
              <w:rPr>
                <w:kern w:val="2"/>
                <w:szCs w:val="24"/>
              </w:rPr>
              <w:t>Netaikoma</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7D0BD6">
        <w:trPr>
          <w:trHeight w:val="1175"/>
        </w:trPr>
        <w:tc>
          <w:tcPr>
            <w:tcW w:w="3094" w:type="dxa"/>
            <w:gridSpan w:val="2"/>
          </w:tcPr>
          <w:p w14:paraId="3EF87ADF" w14:textId="54C1A538" w:rsidR="00027B83" w:rsidRPr="009773E9" w:rsidRDefault="000B0897" w:rsidP="00410495">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w:t>
            </w:r>
            <w:r w:rsidR="00BB2661">
              <w:rPr>
                <w:b/>
                <w:szCs w:val="24"/>
              </w:rPr>
              <w:t>o</w:t>
            </w:r>
            <w:r w:rsidR="008D3B60">
              <w:rPr>
                <w:b/>
                <w:szCs w:val="24"/>
              </w:rPr>
              <w:t>, teikiamos periodiškai</w:t>
            </w:r>
            <w:r w:rsidR="00BB2661">
              <w:rPr>
                <w:b/>
                <w:szCs w:val="24"/>
              </w:rPr>
              <w:t xml:space="preserve"> </w:t>
            </w:r>
            <w:r>
              <w:rPr>
                <w:b/>
                <w:szCs w:val="24"/>
              </w:rPr>
              <w:t>arba pagal Pirkėjo Užsakymą</w:t>
            </w:r>
          </w:p>
        </w:tc>
        <w:tc>
          <w:tcPr>
            <w:tcW w:w="6441" w:type="dxa"/>
            <w:gridSpan w:val="2"/>
          </w:tcPr>
          <w:p w14:paraId="6E8911CB" w14:textId="2BA4ADE5" w:rsidR="00780A9D" w:rsidRPr="007D0BD6" w:rsidRDefault="00780A9D" w:rsidP="00FE5BD7">
            <w:pPr>
              <w:pStyle w:val="ListParagraph"/>
              <w:tabs>
                <w:tab w:val="left" w:pos="0"/>
                <w:tab w:val="left" w:pos="426"/>
              </w:tabs>
              <w:ind w:left="0"/>
              <w:jc w:val="both"/>
              <w:rPr>
                <w:rFonts w:ascii="Times New Roman" w:hAnsi="Times New Roman"/>
                <w:lang w:val="lt-LT"/>
              </w:rPr>
            </w:pPr>
            <w:r w:rsidRPr="007D0BD6">
              <w:rPr>
                <w:rFonts w:ascii="Times New Roman" w:eastAsia="Calibri" w:hAnsi="Times New Roman"/>
                <w:lang w:val="lt-LT"/>
              </w:rPr>
              <w:t xml:space="preserve">4.1.1.Paslaugos teikiamos </w:t>
            </w:r>
            <w:r w:rsidR="0067731B">
              <w:rPr>
                <w:rFonts w:ascii="Times New Roman" w:eastAsia="Calibri" w:hAnsi="Times New Roman"/>
                <w:lang w:val="lt-LT"/>
              </w:rPr>
              <w:t>Techninėje specifikacijoje nustatyta tvarka</w:t>
            </w:r>
            <w:r w:rsidR="003A510B">
              <w:rPr>
                <w:rFonts w:ascii="Times New Roman" w:eastAsia="Calibri" w:hAnsi="Times New Roman"/>
                <w:lang w:val="lt-LT"/>
              </w:rPr>
              <w:t xml:space="preserve"> ir terminais</w:t>
            </w:r>
            <w:r w:rsidR="005A1DEF">
              <w:rPr>
                <w:rFonts w:ascii="Times New Roman" w:eastAsia="Calibri" w:hAnsi="Times New Roman"/>
                <w:lang w:val="lt-LT"/>
              </w:rPr>
              <w:t xml:space="preserve"> nuo užsakymo pateikimo</w:t>
            </w:r>
            <w:r w:rsidR="0067731B">
              <w:rPr>
                <w:rFonts w:ascii="Times New Roman" w:eastAsia="Calibri" w:hAnsi="Times New Roman"/>
                <w:lang w:val="lt-LT"/>
              </w:rPr>
              <w:t>.</w:t>
            </w:r>
            <w:r w:rsidR="003A510B">
              <w:rPr>
                <w:rFonts w:ascii="Times New Roman" w:eastAsia="Calibri" w:hAnsi="Times New Roman"/>
                <w:lang w:val="lt-LT"/>
              </w:rPr>
              <w:t xml:space="preserve"> </w:t>
            </w:r>
          </w:p>
          <w:p w14:paraId="69C6AE54" w14:textId="1354FEF8" w:rsidR="00027B83" w:rsidRPr="009773E9" w:rsidRDefault="00027B83" w:rsidP="009773E9">
            <w:pPr>
              <w:tabs>
                <w:tab w:val="left" w:pos="0"/>
                <w:tab w:val="left" w:pos="426"/>
              </w:tabs>
              <w:jc w:val="both"/>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52E4446B" w:rsidR="00027B83" w:rsidRDefault="00B670FE" w:rsidP="009773E9">
            <w:pPr>
              <w:jc w:val="both"/>
              <w:rPr>
                <w:szCs w:val="24"/>
              </w:rPr>
            </w:pPr>
            <w:r>
              <w:rPr>
                <w:kern w:val="2"/>
                <w:szCs w:val="24"/>
              </w:rPr>
              <w:t>Netaikoma</w:t>
            </w:r>
            <w:r w:rsidDel="00B670FE">
              <w:rPr>
                <w:kern w:val="2"/>
                <w:szCs w:val="24"/>
              </w:rPr>
              <w:t xml:space="preserve"> </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1A21A5C6" w:rsidR="00027B83" w:rsidRPr="00497FE7" w:rsidRDefault="00497FE7" w:rsidP="009773E9">
            <w:pPr>
              <w:jc w:val="both"/>
              <w:rPr>
                <w:kern w:val="2"/>
                <w:szCs w:val="24"/>
              </w:rPr>
            </w:pPr>
            <w:r w:rsidRPr="00F96F9A">
              <w:rPr>
                <w:color w:val="000000"/>
                <w:szCs w:val="24"/>
              </w:rPr>
              <w:t xml:space="preserve">Užsakymai teikiami Tiekėjo žemiau nurodytu elektroniniu paštu ir laikomi gautais nedelsiant nuo užsakymo pateikimo. Elektroninis paštas užsakymams: </w:t>
            </w:r>
            <w:r w:rsidRPr="00DB4594">
              <w:rPr>
                <w:color w:val="4472C4"/>
                <w:kern w:val="2"/>
                <w:szCs w:val="24"/>
              </w:rPr>
              <w:t>(nurodyti)</w:t>
            </w:r>
            <w:r w:rsidRPr="00D31465" w:rsidDel="00C13D2C">
              <w:rPr>
                <w:color w:val="C00000"/>
                <w:sz w:val="22"/>
                <w:szCs w:val="22"/>
              </w:rPr>
              <w:t xml:space="preserve"> </w:t>
            </w:r>
          </w:p>
        </w:tc>
      </w:tr>
      <w:tr w:rsidR="00027B83" w14:paraId="3A8802D2" w14:textId="77777777" w:rsidTr="00173601">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65B2743" w:rsidR="00027B83" w:rsidRDefault="000B0897">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39C3E23C" w14:textId="77777777" w:rsidR="00386972" w:rsidRPr="00F96F9A" w:rsidRDefault="00386972" w:rsidP="00173601">
            <w:pPr>
              <w:jc w:val="both"/>
              <w:rPr>
                <w:color w:val="000000"/>
                <w:szCs w:val="24"/>
              </w:rPr>
            </w:pPr>
            <w:r w:rsidRPr="00F96F9A">
              <w:rPr>
                <w:color w:val="000000"/>
                <w:szCs w:val="24"/>
              </w:rPr>
              <w:t xml:space="preserve">Turi būti pateikiami šie dokumentai: </w:t>
            </w:r>
          </w:p>
          <w:p w14:paraId="5E7E0D68" w14:textId="23EC4B0F" w:rsidR="00386972" w:rsidRDefault="00386972" w:rsidP="00173601">
            <w:pPr>
              <w:jc w:val="both"/>
              <w:rPr>
                <w:color w:val="000000"/>
                <w:szCs w:val="24"/>
              </w:rPr>
            </w:pPr>
            <w:r w:rsidRPr="00F96F9A">
              <w:rPr>
                <w:color w:val="000000"/>
                <w:szCs w:val="24"/>
              </w:rPr>
              <w:t>4.5.1.</w:t>
            </w:r>
            <w:r w:rsidR="00BB2661">
              <w:rPr>
                <w:color w:val="000000"/>
                <w:szCs w:val="24"/>
              </w:rPr>
              <w:t xml:space="preserve"> </w:t>
            </w:r>
            <w:r w:rsidRPr="00F96F9A">
              <w:rPr>
                <w:color w:val="000000"/>
                <w:szCs w:val="24"/>
              </w:rPr>
              <w:t xml:space="preserve">Paslaugų perdavimo-priėmimo aktas ir Sąskaita. </w:t>
            </w:r>
          </w:p>
          <w:p w14:paraId="630F3CED" w14:textId="32115887" w:rsidR="00386972" w:rsidRPr="00F96F9A" w:rsidRDefault="00386972" w:rsidP="00173601">
            <w:pPr>
              <w:jc w:val="both"/>
              <w:rPr>
                <w:color w:val="000000"/>
                <w:szCs w:val="24"/>
              </w:rPr>
            </w:pPr>
            <w:r w:rsidRPr="00F96F9A">
              <w:rPr>
                <w:color w:val="000000"/>
                <w:szCs w:val="24"/>
              </w:rPr>
              <w:t xml:space="preserve">4.5.2. Techninėje specifikacijoje nurodyti dokumentai (jeigu taikoma). </w:t>
            </w:r>
          </w:p>
          <w:p w14:paraId="6BA95380" w14:textId="6D8055E9" w:rsidR="00027B83" w:rsidRDefault="00386972" w:rsidP="00173601">
            <w:pPr>
              <w:jc w:val="both"/>
              <w:rPr>
                <w:szCs w:val="24"/>
              </w:rPr>
            </w:pPr>
            <w:r w:rsidRPr="00F96F9A">
              <w:rPr>
                <w:color w:val="000000"/>
                <w:szCs w:val="24"/>
              </w:rPr>
              <w:t>4.5.3.Tiekėjui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175FDE9" w14:textId="5377CE46" w:rsidR="00027B83" w:rsidRDefault="000B0897">
            <w:pPr>
              <w:rPr>
                <w:kern w:val="2"/>
                <w:szCs w:val="24"/>
              </w:rPr>
            </w:pPr>
            <w:r>
              <w:rPr>
                <w:kern w:val="2"/>
                <w:szCs w:val="24"/>
              </w:rPr>
              <w:t>Fiksuoto</w:t>
            </w:r>
            <w:r w:rsidR="00BB2661">
              <w:rPr>
                <w:kern w:val="2"/>
                <w:szCs w:val="24"/>
              </w:rPr>
              <w:t>s</w:t>
            </w:r>
            <w:r w:rsidR="00DE6D04">
              <w:rPr>
                <w:kern w:val="2"/>
                <w:szCs w:val="24"/>
              </w:rPr>
              <w:t xml:space="preserve"> </w:t>
            </w:r>
            <w:r w:rsidR="00BB2661">
              <w:rPr>
                <w:kern w:val="2"/>
                <w:szCs w:val="24"/>
              </w:rPr>
              <w:t>kainos</w:t>
            </w:r>
            <w:r>
              <w:rPr>
                <w:kern w:val="2"/>
                <w:szCs w:val="24"/>
              </w:rPr>
              <w:t xml:space="preserve"> kainodara</w:t>
            </w:r>
          </w:p>
          <w:p w14:paraId="3A26B52B" w14:textId="4356E75A"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46ECBD83" w:rsidR="00027B83" w:rsidRDefault="000B0897">
            <w:pPr>
              <w:rPr>
                <w:b/>
                <w:kern w:val="2"/>
                <w:szCs w:val="24"/>
              </w:rPr>
            </w:pPr>
            <w:r>
              <w:rPr>
                <w:b/>
                <w:kern w:val="2"/>
                <w:szCs w:val="24"/>
              </w:rPr>
              <w:t xml:space="preserve">5.2. Pradinės Sutarties vertė ir Sutarties kaina, kai taikoma </w:t>
            </w:r>
            <w:r>
              <w:rPr>
                <w:b/>
                <w:kern w:val="2"/>
                <w:szCs w:val="24"/>
                <w:u w:val="single"/>
              </w:rPr>
              <w:t>fiksuoto</w:t>
            </w:r>
            <w:r w:rsidR="00A469DA">
              <w:rPr>
                <w:b/>
                <w:kern w:val="2"/>
                <w:szCs w:val="24"/>
                <w:u w:val="single"/>
              </w:rPr>
              <w:t>s</w:t>
            </w:r>
            <w:r>
              <w:rPr>
                <w:b/>
                <w:kern w:val="2"/>
                <w:szCs w:val="24"/>
                <w:u w:val="single"/>
              </w:rPr>
              <w:t xml:space="preserve"> </w:t>
            </w:r>
            <w:r w:rsidR="00A469DA">
              <w:rPr>
                <w:b/>
                <w:kern w:val="2"/>
                <w:szCs w:val="24"/>
                <w:u w:val="single"/>
              </w:rPr>
              <w:t>kainos</w:t>
            </w:r>
            <w:r w:rsidR="00E7368F">
              <w:rPr>
                <w:b/>
                <w:kern w:val="2"/>
                <w:szCs w:val="24"/>
              </w:rPr>
              <w:t xml:space="preserve"> </w:t>
            </w:r>
            <w:r>
              <w:rPr>
                <w:b/>
                <w:kern w:val="2"/>
                <w:szCs w:val="24"/>
              </w:rPr>
              <w:t>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FD6770">
            <w:pPr>
              <w:jc w:val="both"/>
              <w:rPr>
                <w:b/>
                <w:kern w:val="2"/>
                <w:szCs w:val="24"/>
              </w:rPr>
            </w:pPr>
          </w:p>
        </w:tc>
        <w:tc>
          <w:tcPr>
            <w:tcW w:w="6441" w:type="dxa"/>
            <w:gridSpan w:val="2"/>
          </w:tcPr>
          <w:p w14:paraId="4007C6BA" w14:textId="0396D43C" w:rsidR="009773E9" w:rsidRPr="00444FC8" w:rsidRDefault="009773E9" w:rsidP="00444FC8">
            <w:pPr>
              <w:jc w:val="both"/>
              <w:rPr>
                <w:kern w:val="2"/>
                <w:szCs w:val="24"/>
              </w:rPr>
            </w:pPr>
            <w:r w:rsidRPr="00444FC8">
              <w:rPr>
                <w:kern w:val="2"/>
                <w:szCs w:val="24"/>
              </w:rPr>
              <w:t xml:space="preserve">5.2.1. Pradinės Sutarties vertė yra </w:t>
            </w:r>
            <w:r w:rsidRPr="00444FC8">
              <w:rPr>
                <w:color w:val="4472C4" w:themeColor="accent1"/>
                <w:kern w:val="2"/>
                <w:szCs w:val="24"/>
              </w:rPr>
              <w:t xml:space="preserve">[nurodyti sumą skaičiais] </w:t>
            </w:r>
            <w:r w:rsidRPr="00444FC8">
              <w:rPr>
                <w:kern w:val="2"/>
                <w:szCs w:val="24"/>
              </w:rPr>
              <w:t xml:space="preserve">Eur, </w:t>
            </w:r>
            <w:r w:rsidRPr="00444FC8">
              <w:rPr>
                <w:color w:val="4472C4" w:themeColor="accent1"/>
                <w:kern w:val="2"/>
                <w:szCs w:val="24"/>
              </w:rPr>
              <w:t xml:space="preserve">[nurodyti sumą žodžiais] </w:t>
            </w:r>
            <w:r w:rsidRPr="00444FC8">
              <w:rPr>
                <w:kern w:val="2"/>
                <w:szCs w:val="24"/>
              </w:rPr>
              <w:t xml:space="preserve">be PVM. </w:t>
            </w:r>
          </w:p>
          <w:p w14:paraId="055FB55A" w14:textId="2E404D30" w:rsidR="009773E9" w:rsidRPr="00444FC8" w:rsidRDefault="009773E9" w:rsidP="00444FC8">
            <w:pPr>
              <w:jc w:val="both"/>
              <w:rPr>
                <w:kern w:val="2"/>
                <w:szCs w:val="24"/>
              </w:rPr>
            </w:pPr>
            <w:r w:rsidRPr="00444FC8">
              <w:rPr>
                <w:kern w:val="2"/>
                <w:szCs w:val="24"/>
              </w:rPr>
              <w:t xml:space="preserve">PVM sudaro </w:t>
            </w:r>
            <w:r w:rsidR="00444FC8" w:rsidRPr="00444FC8">
              <w:rPr>
                <w:color w:val="4472C4" w:themeColor="accent1"/>
                <w:kern w:val="2"/>
                <w:szCs w:val="24"/>
              </w:rPr>
              <w:t xml:space="preserve">[nurodyti sumą skaičiais] </w:t>
            </w:r>
            <w:r w:rsidRPr="00444FC8">
              <w:rPr>
                <w:kern w:val="2"/>
                <w:szCs w:val="24"/>
              </w:rPr>
              <w:t xml:space="preserve">Eur, </w:t>
            </w:r>
            <w:r w:rsidRPr="00444FC8">
              <w:rPr>
                <w:color w:val="4472C4" w:themeColor="accent1"/>
                <w:kern w:val="2"/>
                <w:szCs w:val="24"/>
              </w:rPr>
              <w:t>[nurodyti sumą žodžiais]</w:t>
            </w:r>
            <w:r w:rsidRPr="00444FC8">
              <w:rPr>
                <w:kern w:val="2"/>
                <w:szCs w:val="24"/>
              </w:rPr>
              <w:t xml:space="preserve">.  </w:t>
            </w:r>
          </w:p>
          <w:p w14:paraId="43BCE0C3" w14:textId="7DDEECC1" w:rsidR="009773E9" w:rsidRPr="00444FC8" w:rsidRDefault="009773E9" w:rsidP="00444FC8">
            <w:pPr>
              <w:jc w:val="both"/>
              <w:rPr>
                <w:kern w:val="2"/>
                <w:szCs w:val="24"/>
              </w:rPr>
            </w:pPr>
            <w:r w:rsidRPr="00444FC8">
              <w:rPr>
                <w:kern w:val="2"/>
                <w:szCs w:val="24"/>
              </w:rPr>
              <w:t xml:space="preserve">Sutarties kaina yra </w:t>
            </w:r>
            <w:r w:rsidRPr="00444FC8">
              <w:rPr>
                <w:color w:val="4472C4" w:themeColor="accent1"/>
                <w:kern w:val="2"/>
                <w:szCs w:val="24"/>
              </w:rPr>
              <w:t xml:space="preserve">[nurodyti sumą skaičiais] </w:t>
            </w:r>
            <w:r w:rsidRPr="00444FC8">
              <w:rPr>
                <w:kern w:val="2"/>
                <w:szCs w:val="24"/>
              </w:rPr>
              <w:t xml:space="preserve">Eur, </w:t>
            </w:r>
            <w:r w:rsidR="00444FC8" w:rsidRPr="00444FC8">
              <w:rPr>
                <w:color w:val="4472C4" w:themeColor="accent1"/>
                <w:kern w:val="2"/>
                <w:szCs w:val="24"/>
              </w:rPr>
              <w:t>nurodyti sumą žodžiais]</w:t>
            </w:r>
            <w:r w:rsidRPr="00444FC8">
              <w:rPr>
                <w:kern w:val="2"/>
                <w:szCs w:val="24"/>
              </w:rPr>
              <w:t xml:space="preserve"> Eur su PVM (planuojama skirti pirkimui lėšų suma).</w:t>
            </w:r>
          </w:p>
          <w:p w14:paraId="400772FB" w14:textId="77777777" w:rsidR="009773E9" w:rsidRPr="00444FC8" w:rsidRDefault="009773E9" w:rsidP="00444FC8">
            <w:pPr>
              <w:jc w:val="both"/>
              <w:rPr>
                <w:kern w:val="2"/>
                <w:szCs w:val="24"/>
              </w:rPr>
            </w:pPr>
          </w:p>
          <w:p w14:paraId="1B058F84" w14:textId="351DBBCC" w:rsidR="0046127E" w:rsidRPr="0046127E" w:rsidRDefault="0046127E" w:rsidP="0046127E">
            <w:pPr>
              <w:jc w:val="both"/>
              <w:rPr>
                <w:kern w:val="2"/>
                <w:szCs w:val="24"/>
              </w:rPr>
            </w:pPr>
            <w:r>
              <w:rPr>
                <w:kern w:val="2"/>
                <w:szCs w:val="24"/>
              </w:rPr>
              <w:t xml:space="preserve">5.2.2. </w:t>
            </w:r>
            <w:r w:rsidRPr="0046127E">
              <w:rPr>
                <w:kern w:val="2"/>
                <w:szCs w:val="24"/>
              </w:rPr>
              <w:t>Šioje Sutartyje Pradinės Sutarties vertė yra lygi Tiekėjo pasiūlymo kainai be PVM, nurodytai už visą pirkimo dokumentuose ir Sutartyje nurodytą Prekių kiekį ir (ar) apimtį.</w:t>
            </w:r>
          </w:p>
          <w:p w14:paraId="75E19483" w14:textId="449FC86B" w:rsidR="00027B83" w:rsidRPr="00444FC8" w:rsidRDefault="009773E9" w:rsidP="0046127E">
            <w:pPr>
              <w:jc w:val="both"/>
              <w:rPr>
                <w:color w:val="FF0000"/>
                <w:kern w:val="2"/>
                <w:szCs w:val="24"/>
              </w:rPr>
            </w:pPr>
            <w:r w:rsidRPr="00444FC8">
              <w:rPr>
                <w:kern w:val="2"/>
                <w:szCs w:val="24"/>
              </w:rPr>
              <w:t>5.2.</w:t>
            </w:r>
            <w:r w:rsidR="0046127E">
              <w:rPr>
                <w:kern w:val="2"/>
                <w:szCs w:val="24"/>
              </w:rPr>
              <w:t>3</w:t>
            </w:r>
            <w:r w:rsidRPr="00444FC8">
              <w:rPr>
                <w:kern w:val="2"/>
                <w:szCs w:val="24"/>
              </w:rPr>
              <w:t>.  Į P</w:t>
            </w:r>
            <w:r w:rsidR="007D0BD6">
              <w:rPr>
                <w:kern w:val="2"/>
                <w:szCs w:val="24"/>
              </w:rPr>
              <w:t>aslaugų</w:t>
            </w:r>
            <w:r w:rsidRPr="00444FC8">
              <w:rPr>
                <w:kern w:val="2"/>
                <w:szCs w:val="24"/>
              </w:rPr>
              <w:t xml:space="preserve"> </w:t>
            </w:r>
            <w:r w:rsidR="0046127E" w:rsidRPr="0046127E">
              <w:rPr>
                <w:kern w:val="2"/>
                <w:szCs w:val="24"/>
              </w:rPr>
              <w:t xml:space="preserve">kainą </w:t>
            </w:r>
            <w:r w:rsidRPr="00444FC8">
              <w:rPr>
                <w:kern w:val="2"/>
                <w:szCs w:val="24"/>
              </w:rPr>
              <w:t xml:space="preserve">įskaičiuoti visi mokesčiai bei visos kitos Tiekėjo patirtos ir (ar) galimos patirti tiesioginės ir netiesioginės išlaidos ir mokesčiai, susiję su </w:t>
            </w:r>
            <w:r w:rsidR="007D0BD6">
              <w:rPr>
                <w:kern w:val="2"/>
                <w:szCs w:val="24"/>
              </w:rPr>
              <w:t>Paslaugų</w:t>
            </w:r>
            <w:r w:rsidRPr="00444FC8">
              <w:rPr>
                <w:kern w:val="2"/>
                <w:szCs w:val="24"/>
              </w:rPr>
              <w:t xml:space="preserve"> tiekimu, (išskyrus tuos atvejus, kai pirkimo dokumentuose aiškiai nurodyta, kad tam </w:t>
            </w:r>
            <w:r w:rsidRPr="00444FC8">
              <w:rPr>
                <w:kern w:val="2"/>
                <w:szCs w:val="24"/>
              </w:rPr>
              <w:lastRenderedPageBreak/>
              <w:t>tikros konkrečios išlaidos neturi būti įskaičiuotos į Sutarties kainą).</w:t>
            </w:r>
          </w:p>
        </w:tc>
      </w:tr>
      <w:tr w:rsidR="00027B83" w14:paraId="1A7054EB" w14:textId="77777777">
        <w:trPr>
          <w:trHeight w:val="300"/>
        </w:trPr>
        <w:tc>
          <w:tcPr>
            <w:tcW w:w="3094" w:type="dxa"/>
            <w:gridSpan w:val="2"/>
          </w:tcPr>
          <w:p w14:paraId="57F4DE2E" w14:textId="50C77117" w:rsidR="00027B83" w:rsidRDefault="000B0897">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Pr="00694818" w:rsidRDefault="000B0897">
            <w:pPr>
              <w:rPr>
                <w:szCs w:val="24"/>
              </w:rPr>
            </w:pPr>
            <w:r w:rsidRPr="00694818">
              <w:rPr>
                <w:kern w:val="2"/>
                <w:szCs w:val="24"/>
              </w:rPr>
              <w:t>Sutarties kaina / įkainiai bus perskaičiuojami:</w:t>
            </w:r>
          </w:p>
          <w:p w14:paraId="7862C956" w14:textId="77777777" w:rsidR="00027B83" w:rsidRPr="00694818" w:rsidRDefault="000B0897">
            <w:pPr>
              <w:rPr>
                <w:kern w:val="2"/>
                <w:szCs w:val="24"/>
              </w:rPr>
            </w:pPr>
            <w:r w:rsidRPr="00694818">
              <w:rPr>
                <w:kern w:val="2"/>
                <w:szCs w:val="24"/>
              </w:rPr>
              <w:t>5.3.1. dėl PVM tarifo pasikeitimo;</w:t>
            </w:r>
          </w:p>
          <w:p w14:paraId="054DF302" w14:textId="4FDF12C8" w:rsidR="00027B83" w:rsidRDefault="000B0897">
            <w:pPr>
              <w:rPr>
                <w:color w:val="FF0000"/>
                <w:kern w:val="2"/>
                <w:szCs w:val="24"/>
              </w:rPr>
            </w:pPr>
            <w:r w:rsidRPr="00694818">
              <w:rPr>
                <w:kern w:val="2"/>
                <w:szCs w:val="24"/>
              </w:rPr>
              <w:t>5.3.2</w:t>
            </w:r>
            <w:r w:rsidR="00D3572B" w:rsidRPr="00694818">
              <w:rPr>
                <w:kern w:val="2"/>
                <w:szCs w:val="24"/>
              </w:rPr>
              <w:t>.</w:t>
            </w:r>
            <w:r w:rsidRPr="00694818">
              <w:rPr>
                <w:kern w:val="2"/>
                <w:szCs w:val="24"/>
              </w:rPr>
              <w:t xml:space="preserve"> dėl kainų lygio pokyčio</w:t>
            </w:r>
            <w:r w:rsidR="00694818" w:rsidRPr="00540A30">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B006FAB" w14:textId="1DFAE4E9" w:rsidR="00027B83" w:rsidRDefault="009824E8" w:rsidP="00444FC8">
            <w:pPr>
              <w:jc w:val="both"/>
              <w:rPr>
                <w:szCs w:val="24"/>
              </w:rPr>
            </w:pPr>
            <w:r w:rsidRPr="000419C9">
              <w:rPr>
                <w:color w:val="000000"/>
                <w:szCs w:val="24"/>
              </w:rPr>
              <w:t>Jeigu Sutarties vykdymo metu pasikeičia PVM mokėjimą reglamentuojantys teisės aktai, darantys tiesioginę įtaką Tiekėjo tiekiamų P</w:t>
            </w:r>
            <w:r w:rsidR="007D0BD6">
              <w:rPr>
                <w:color w:val="000000"/>
                <w:szCs w:val="24"/>
              </w:rPr>
              <w:t>aslaugų</w:t>
            </w:r>
            <w:r w:rsidRPr="000419C9">
              <w:rPr>
                <w:color w:val="000000"/>
                <w:szCs w:val="24"/>
              </w:rPr>
              <w:t xml:space="preserve"> Sutartyje nurodytiems įkainiams, Sutarties įkainiai perskaičiuojami nekeičiant </w:t>
            </w:r>
            <w:r w:rsidR="007D0BD6">
              <w:rPr>
                <w:color w:val="000000"/>
                <w:szCs w:val="24"/>
              </w:rPr>
              <w:t>Paslaugų</w:t>
            </w:r>
            <w:r w:rsidRPr="000419C9">
              <w:rPr>
                <w:color w:val="000000"/>
                <w:szCs w:val="24"/>
              </w:rPr>
              <w:t xml:space="preserve"> įkainio be PVM. Perskaičiavimas įforminamas Susitarimu ne vėliau kaip per 20</w:t>
            </w:r>
            <w:r w:rsidR="00E7368F">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 taikomas nuo Susitarime nurodytos dienos.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A321AB5" w:rsidR="00027B83" w:rsidRDefault="00027B83">
            <w:pPr>
              <w:rPr>
                <w:szCs w:val="24"/>
              </w:rPr>
            </w:pPr>
          </w:p>
        </w:tc>
      </w:tr>
      <w:tr w:rsidR="004C3F15" w14:paraId="3158E5C4" w14:textId="77777777">
        <w:trPr>
          <w:trHeight w:val="300"/>
        </w:trPr>
        <w:tc>
          <w:tcPr>
            <w:tcW w:w="3094" w:type="dxa"/>
            <w:gridSpan w:val="2"/>
          </w:tcPr>
          <w:p w14:paraId="06F972CC" w14:textId="77777777" w:rsidR="004C3F15" w:rsidRDefault="004C3F15" w:rsidP="004C3F15">
            <w:pPr>
              <w:rPr>
                <w:b/>
                <w:kern w:val="2"/>
                <w:szCs w:val="24"/>
              </w:rPr>
            </w:pPr>
            <w:r>
              <w:rPr>
                <w:b/>
                <w:kern w:val="2"/>
                <w:szCs w:val="24"/>
              </w:rPr>
              <w:t>5.3.3. Sutarties kainos / įkainių peržiūra dėl kainų lygio pokyčio</w:t>
            </w:r>
          </w:p>
          <w:p w14:paraId="2AB5B37C" w14:textId="77777777" w:rsidR="004C3F15" w:rsidRDefault="004C3F15" w:rsidP="004C3F15">
            <w:pPr>
              <w:rPr>
                <w:kern w:val="2"/>
                <w:szCs w:val="24"/>
              </w:rPr>
            </w:pPr>
          </w:p>
          <w:p w14:paraId="17B35871" w14:textId="14B381EE" w:rsidR="004C3F15" w:rsidRDefault="004C3F15" w:rsidP="004C3F15">
            <w:pPr>
              <w:rPr>
                <w:b/>
                <w:kern w:val="2"/>
                <w:szCs w:val="24"/>
              </w:rPr>
            </w:pPr>
          </w:p>
        </w:tc>
        <w:tc>
          <w:tcPr>
            <w:tcW w:w="6441" w:type="dxa"/>
            <w:gridSpan w:val="2"/>
          </w:tcPr>
          <w:p w14:paraId="102ACE8A" w14:textId="2DB09A0A" w:rsidR="004C3F15" w:rsidRPr="00707A76" w:rsidRDefault="004C3F15" w:rsidP="004C3F15">
            <w:pPr>
              <w:jc w:val="both"/>
              <w:rPr>
                <w:szCs w:val="24"/>
              </w:rPr>
            </w:pPr>
            <w:r w:rsidRPr="00707A76">
              <w:rPr>
                <w:color w:val="000000"/>
                <w:szCs w:val="24"/>
              </w:rPr>
              <w:t>5.3.3.1. Bet</w:t>
            </w:r>
            <w:r w:rsidRPr="00707A76">
              <w:rPr>
                <w:szCs w:val="24"/>
              </w:rPr>
              <w:t xml:space="preserve"> kuri Sutarties Šalis Sutarties galiojimo metu turi teisę inicijuoti Sutarties kainos peržiūrą (keitimą) ne anksčiau kaip po 3 (trijų)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3</w:t>
            </w:r>
            <w:r w:rsidRPr="00707A76">
              <w:rPr>
                <w:rFonts w:eastAsia="Arial"/>
                <w:szCs w:val="24"/>
              </w:rPr>
              <w:t xml:space="preserve"> (trys) </w:t>
            </w:r>
            <w:r w:rsidRPr="00707A76">
              <w:rPr>
                <w:szCs w:val="24"/>
              </w:rPr>
              <w:t>mėnesiai.</w:t>
            </w:r>
          </w:p>
          <w:p w14:paraId="554240E6" w14:textId="77777777" w:rsidR="004C3F15" w:rsidRPr="00707A76" w:rsidRDefault="004C3F15" w:rsidP="004C3F15">
            <w:pPr>
              <w:jc w:val="both"/>
              <w:rPr>
                <w:kern w:val="2"/>
                <w:szCs w:val="24"/>
                <w:shd w:val="clear" w:color="auto" w:fill="FFFFFF"/>
              </w:rPr>
            </w:pPr>
            <w:r w:rsidRPr="00707A76">
              <w:rPr>
                <w:kern w:val="2"/>
                <w:szCs w:val="24"/>
              </w:rPr>
              <w:t>5.3.3.2. Sutarties k</w:t>
            </w:r>
            <w:r w:rsidRPr="00707A76">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69C09D4E" w14:textId="77777777" w:rsidR="004C3F15" w:rsidRPr="00707A76" w:rsidRDefault="004C3F15" w:rsidP="004C3F15">
            <w:pPr>
              <w:jc w:val="both"/>
              <w:rPr>
                <w:kern w:val="2"/>
                <w:szCs w:val="24"/>
                <w:shd w:val="clear" w:color="auto" w:fill="FFFFFF"/>
              </w:rPr>
            </w:pPr>
            <w:r w:rsidRPr="00707A76">
              <w:rPr>
                <w:kern w:val="2"/>
                <w:szCs w:val="24"/>
              </w:rPr>
              <w:t xml:space="preserve">5.3.3.3. </w:t>
            </w:r>
            <w:r w:rsidRPr="00707A76">
              <w:rPr>
                <w:kern w:val="2"/>
                <w:szCs w:val="24"/>
                <w:shd w:val="clear" w:color="auto" w:fill="FFFFFF"/>
              </w:rPr>
              <w:t>Jeigu P</w:t>
            </w:r>
            <w:r w:rsidRPr="00707A76">
              <w:rPr>
                <w:szCs w:val="24"/>
              </w:rPr>
              <w:t>aslaugų teikimas</w:t>
            </w:r>
            <w:r w:rsidRPr="00707A76">
              <w:rPr>
                <w:kern w:val="2"/>
                <w:szCs w:val="24"/>
                <w:shd w:val="clear" w:color="auto" w:fill="FFFFFF"/>
              </w:rPr>
              <w:t xml:space="preserve"> vėluoja dėl Tiekėjo kaltės, uždelstų suteikti P</w:t>
            </w:r>
            <w:r w:rsidRPr="00707A76">
              <w:rPr>
                <w:szCs w:val="24"/>
              </w:rPr>
              <w:t>aslaugų</w:t>
            </w:r>
            <w:r w:rsidRPr="00707A76">
              <w:rPr>
                <w:kern w:val="2"/>
                <w:szCs w:val="24"/>
                <w:shd w:val="clear" w:color="auto" w:fill="FFFFFF"/>
              </w:rPr>
              <w:t xml:space="preserve"> kaina nėra perskaičiuojami dėl kainų lygio kilimo (gali būti mažinami, tačiau negali būti didinami).</w:t>
            </w:r>
          </w:p>
          <w:p w14:paraId="1D5FACCE" w14:textId="77777777" w:rsidR="004C3F15" w:rsidRPr="00707A76" w:rsidRDefault="004C3F15" w:rsidP="004C3F15">
            <w:pPr>
              <w:jc w:val="both"/>
              <w:rPr>
                <w:kern w:val="2"/>
                <w:szCs w:val="24"/>
                <w:shd w:val="clear" w:color="auto" w:fill="FFFFFF"/>
              </w:rPr>
            </w:pPr>
            <w:r w:rsidRPr="00707A76">
              <w:rPr>
                <w:kern w:val="2"/>
                <w:szCs w:val="24"/>
              </w:rPr>
              <w:t xml:space="preserve">5.3.3.4. Atlikdamos Sutarties kainos peržiūrą </w:t>
            </w:r>
            <w:r w:rsidRPr="00707A76">
              <w:rPr>
                <w:kern w:val="2"/>
                <w:szCs w:val="24"/>
                <w:shd w:val="clear" w:color="auto" w:fill="FFFFFF"/>
              </w:rPr>
              <w:t xml:space="preserve">Šalys vadovaujasi Valstybės duomenų agentūros viešai Oficialiosios statistikos portale paskelbtais Rodiklių duomenų bazės duomenimis </w:t>
            </w:r>
            <w:r w:rsidRPr="00707A76">
              <w:rPr>
                <w:szCs w:val="24"/>
              </w:rPr>
              <w:t>(</w:t>
            </w:r>
            <w:hyperlink r:id="rId11" w:history="1">
              <w:r w:rsidRPr="00707A76">
                <w:rPr>
                  <w:rStyle w:val="Hyperlink"/>
                  <w:color w:val="auto"/>
                  <w:szCs w:val="24"/>
                </w:rPr>
                <w:t>https://vda.lrv.lt/lt//</w:t>
              </w:r>
            </w:hyperlink>
            <w:r w:rsidRPr="00707A76">
              <w:rPr>
                <w:szCs w:val="24"/>
              </w:rPr>
              <w:t xml:space="preserve">; </w:t>
            </w:r>
            <w:hyperlink r:id="rId12" w:anchor="/" w:history="1">
              <w:r w:rsidRPr="00707A76">
                <w:rPr>
                  <w:rStyle w:val="Hyperlink"/>
                  <w:color w:val="auto"/>
                  <w:szCs w:val="24"/>
                </w:rPr>
                <w:t>https://osp.stat.gov.lt/statistiniu-rodikliu-analize?indicator=S7R260#/</w:t>
              </w:r>
            </w:hyperlink>
            <w:r w:rsidRPr="00707A76">
              <w:rPr>
                <w:rStyle w:val="Hyperlink"/>
                <w:color w:val="auto"/>
                <w:szCs w:val="24"/>
              </w:rPr>
              <w:t xml:space="preserve">) </w:t>
            </w:r>
            <w:r w:rsidRPr="00707A76">
              <w:rPr>
                <w:szCs w:val="24"/>
              </w:rPr>
              <w:t>kas mėnesį skelbiamo vartotojų kainų indekso (</w:t>
            </w:r>
            <w:sdt>
              <w:sdtPr>
                <w:rPr>
                  <w:szCs w:val="24"/>
                </w:rPr>
                <w:id w:val="628443913"/>
                <w:placeholder>
                  <w:docPart w:val="9736414545FB4F8DBB3ED9566A89C8A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07A76">
                  <w:rPr>
                    <w:szCs w:val="24"/>
                  </w:rPr>
                  <w:t>127 NIEKUR KITUR NEPRISKIRTOS PASLAUGOS</w:t>
                </w:r>
              </w:sdtContent>
            </w:sdt>
            <w:r w:rsidRPr="00707A76">
              <w:rPr>
                <w:szCs w:val="24"/>
              </w:rPr>
              <w:t xml:space="preserve">) pokytis (k) duomenimis. </w:t>
            </w:r>
            <w:r w:rsidRPr="00707A76">
              <w:rPr>
                <w:kern w:val="2"/>
                <w:szCs w:val="24"/>
                <w:shd w:val="clear" w:color="auto" w:fill="FFFFFF"/>
              </w:rPr>
              <w:t>. Iš kitos Šalies nereikalaujama pateikti oficialaus Valstybės duomenų agentūros ar kitos institucijos išduoto dokumento ar patvirtinimo.</w:t>
            </w:r>
          </w:p>
          <w:p w14:paraId="7A750AC9" w14:textId="77777777" w:rsidR="004C3F15" w:rsidRPr="00707A76" w:rsidRDefault="004C3F15" w:rsidP="004C3F15">
            <w:pPr>
              <w:jc w:val="both"/>
              <w:rPr>
                <w:kern w:val="2"/>
                <w:szCs w:val="24"/>
                <w:shd w:val="clear" w:color="auto" w:fill="FFFFFF"/>
              </w:rPr>
            </w:pPr>
            <w:r w:rsidRPr="00707A7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72BCACF" w14:textId="77777777" w:rsidR="004C3F15" w:rsidRPr="00707A76" w:rsidRDefault="004C3F15" w:rsidP="004C3F15">
            <w:pPr>
              <w:jc w:val="both"/>
              <w:rPr>
                <w:szCs w:val="24"/>
              </w:rPr>
            </w:pPr>
            <w:r w:rsidRPr="00707A76">
              <w:rPr>
                <w:kern w:val="2"/>
                <w:szCs w:val="24"/>
                <w:shd w:val="clear" w:color="auto" w:fill="FFFFFF"/>
              </w:rPr>
              <w:lastRenderedPageBreak/>
              <w:t>5.3.3.6. Nauja Sutarties kaina apskaičiuojami pagal žemiau pateiktą formulę.</w:t>
            </w:r>
          </w:p>
          <w:p w14:paraId="661068E6" w14:textId="77777777" w:rsidR="004C3F15" w:rsidRPr="00707A76" w:rsidRDefault="004C3F15" w:rsidP="004C3F15">
            <w:pPr>
              <w:jc w:val="both"/>
              <w:rPr>
                <w:szCs w:val="24"/>
              </w:rPr>
            </w:pPr>
          </w:p>
          <w:p w14:paraId="1E952995" w14:textId="77777777" w:rsidR="004C3F15" w:rsidRPr="00707A76" w:rsidRDefault="00C20DA1" w:rsidP="004C3F1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C3F15" w:rsidRPr="00707A76">
              <w:rPr>
                <w:kern w:val="2"/>
                <w:szCs w:val="24"/>
              </w:rPr>
              <w:t>, kur a – kaina (Eur be PVM) (jei peržiūra jau buvo atlikta, tai po paskutin</w:t>
            </w:r>
            <w:proofErr w:type="spellStart"/>
            <w:r w:rsidR="004C3F15" w:rsidRPr="00707A76">
              <w:rPr>
                <w:kern w:val="2"/>
                <w:szCs w:val="24"/>
              </w:rPr>
              <w:t>io</w:t>
            </w:r>
            <w:proofErr w:type="spellEnd"/>
            <w:r w:rsidR="004C3F15" w:rsidRPr="00707A76">
              <w:rPr>
                <w:kern w:val="2"/>
                <w:szCs w:val="24"/>
              </w:rPr>
              <w:t xml:space="preserve"> perskaičiavimo)</w:t>
            </w:r>
          </w:p>
          <w:p w14:paraId="5B68ED6D" w14:textId="77777777" w:rsidR="004C3F15" w:rsidRPr="00707A76" w:rsidRDefault="004C3F15" w:rsidP="004C3F15">
            <w:pPr>
              <w:jc w:val="both"/>
              <w:textAlignment w:val="baseline"/>
              <w:rPr>
                <w:szCs w:val="24"/>
              </w:rPr>
            </w:pPr>
            <w:r w:rsidRPr="00707A76">
              <w:rPr>
                <w:kern w:val="2"/>
                <w:szCs w:val="24"/>
              </w:rPr>
              <w:t>a</w:t>
            </w:r>
            <w:r w:rsidRPr="00707A76">
              <w:rPr>
                <w:kern w:val="2"/>
                <w:szCs w:val="24"/>
                <w:vertAlign w:val="subscript"/>
              </w:rPr>
              <w:t>1</w:t>
            </w:r>
            <w:r w:rsidRPr="00707A76">
              <w:rPr>
                <w:kern w:val="2"/>
                <w:szCs w:val="24"/>
              </w:rPr>
              <w:t xml:space="preserve"> – perskaičiuota (pakeista) kaina (Eur be PVM)</w:t>
            </w:r>
          </w:p>
          <w:p w14:paraId="6369668E" w14:textId="77777777" w:rsidR="004C3F15" w:rsidRPr="00707A76" w:rsidRDefault="004C3F15" w:rsidP="004C3F15">
            <w:pPr>
              <w:jc w:val="both"/>
              <w:textAlignment w:val="baseline"/>
              <w:rPr>
                <w:szCs w:val="24"/>
              </w:rPr>
            </w:pPr>
            <w:r w:rsidRPr="00707A76">
              <w:rPr>
                <w:kern w:val="2"/>
                <w:szCs w:val="24"/>
              </w:rPr>
              <w:t xml:space="preserve">k – pagal vartotojų kainų indeksą </w:t>
            </w:r>
            <w:r w:rsidRPr="00707A76">
              <w:rPr>
                <w:szCs w:val="24"/>
              </w:rPr>
              <w:t>(</w:t>
            </w:r>
            <w:sdt>
              <w:sdtPr>
                <w:rPr>
                  <w:szCs w:val="24"/>
                </w:rPr>
                <w:id w:val="-1102650460"/>
                <w:placeholder>
                  <w:docPart w:val="ABBD12E140EA45E6877F9502A3AEEE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07A76">
                  <w:rPr>
                    <w:szCs w:val="24"/>
                  </w:rPr>
                  <w:t>127 NIEKUR KITUR NEPRISKIRTOS PASLAUGOS</w:t>
                </w:r>
              </w:sdtContent>
            </w:sdt>
            <w:r w:rsidRPr="00707A76">
              <w:rPr>
                <w:szCs w:val="24"/>
              </w:rPr>
              <w:t xml:space="preserve">) </w:t>
            </w:r>
            <w:r w:rsidRPr="00707A76">
              <w:rPr>
                <w:kern w:val="2"/>
                <w:szCs w:val="24"/>
              </w:rPr>
              <w:t>apskaičiuotas Vartojimo prekių ir paslaugų kainų pokytis (padidėjimas arba sumažėjimas) (%). „k“ reikšmė skaičiuojama pagal formulę:</w:t>
            </w:r>
          </w:p>
          <w:p w14:paraId="5D904E5E" w14:textId="77777777" w:rsidR="004C3F15" w:rsidRPr="00707A76" w:rsidRDefault="004C3F15" w:rsidP="004C3F1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07A76">
              <w:rPr>
                <w:kern w:val="2"/>
                <w:szCs w:val="24"/>
              </w:rPr>
              <w:t>, (proc.) kur</w:t>
            </w:r>
          </w:p>
          <w:p w14:paraId="041B64DD" w14:textId="77777777" w:rsidR="004C3F15" w:rsidRPr="00707A76" w:rsidRDefault="004C3F15" w:rsidP="004C3F15">
            <w:pPr>
              <w:jc w:val="both"/>
              <w:textAlignment w:val="baseline"/>
              <w:rPr>
                <w:szCs w:val="24"/>
              </w:rPr>
            </w:pPr>
            <w:proofErr w:type="spellStart"/>
            <w:r w:rsidRPr="00707A76">
              <w:rPr>
                <w:kern w:val="2"/>
                <w:szCs w:val="24"/>
              </w:rPr>
              <w:t>Ind</w:t>
            </w:r>
            <w:r w:rsidRPr="00707A76">
              <w:rPr>
                <w:kern w:val="2"/>
                <w:szCs w:val="24"/>
                <w:vertAlign w:val="subscript"/>
              </w:rPr>
              <w:t>naujausias</w:t>
            </w:r>
            <w:proofErr w:type="spellEnd"/>
            <w:r w:rsidRPr="00707A76">
              <w:rPr>
                <w:kern w:val="2"/>
                <w:szCs w:val="24"/>
              </w:rPr>
              <w:t xml:space="preserve"> – kreipimosi dėl kainos peržiūros išsiuntimo kitai Šaliai dieną paskelbtas naujausias vartojimo prekių ir paslaugų indeksas </w:t>
            </w:r>
            <w:r w:rsidRPr="00707A76">
              <w:rPr>
                <w:szCs w:val="24"/>
              </w:rPr>
              <w:t>(</w:t>
            </w:r>
            <w:sdt>
              <w:sdtPr>
                <w:rPr>
                  <w:szCs w:val="24"/>
                </w:rPr>
                <w:id w:val="268203772"/>
                <w:placeholder>
                  <w:docPart w:val="1D38A2BE6987410E96FB7115293456D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07A76">
                  <w:rPr>
                    <w:szCs w:val="24"/>
                  </w:rPr>
                  <w:t>127 NIEKUR KITUR NEPRISKIRTOS PASLAUGOS</w:t>
                </w:r>
              </w:sdtContent>
            </w:sdt>
            <w:r w:rsidRPr="00707A76">
              <w:rPr>
                <w:szCs w:val="24"/>
              </w:rPr>
              <w:t>)</w:t>
            </w:r>
            <w:r w:rsidRPr="00707A76">
              <w:rPr>
                <w:kern w:val="2"/>
                <w:szCs w:val="24"/>
              </w:rPr>
              <w:t>.</w:t>
            </w:r>
          </w:p>
          <w:p w14:paraId="29F9174D" w14:textId="77777777" w:rsidR="004C3F15" w:rsidRPr="00707A76" w:rsidRDefault="004C3F15" w:rsidP="004C3F15">
            <w:pPr>
              <w:jc w:val="both"/>
              <w:rPr>
                <w:szCs w:val="24"/>
              </w:rPr>
            </w:pPr>
            <w:proofErr w:type="spellStart"/>
            <w:r w:rsidRPr="00707A76">
              <w:rPr>
                <w:kern w:val="2"/>
                <w:szCs w:val="24"/>
              </w:rPr>
              <w:t>Ind</w:t>
            </w:r>
            <w:r w:rsidRPr="00707A76">
              <w:rPr>
                <w:kern w:val="2"/>
                <w:szCs w:val="24"/>
                <w:vertAlign w:val="subscript"/>
              </w:rPr>
              <w:t>pradžia</w:t>
            </w:r>
            <w:proofErr w:type="spellEnd"/>
            <w:r w:rsidRPr="00707A76">
              <w:rPr>
                <w:kern w:val="2"/>
                <w:szCs w:val="24"/>
              </w:rPr>
              <w:t xml:space="preserve"> – laikotarpio pradžios datos (mėnesio) vartojimo prekių ir paslaugų indeksas </w:t>
            </w:r>
            <w:r w:rsidRPr="00707A76">
              <w:rPr>
                <w:szCs w:val="24"/>
              </w:rPr>
              <w:t>(</w:t>
            </w:r>
            <w:sdt>
              <w:sdtPr>
                <w:rPr>
                  <w:szCs w:val="24"/>
                </w:rPr>
                <w:id w:val="271989324"/>
                <w:placeholder>
                  <w:docPart w:val="10EA21D4E55F4C86906EC35CF23C7B0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07A76">
                  <w:rPr>
                    <w:szCs w:val="24"/>
                  </w:rPr>
                  <w:t>127 NIEKUR KITUR NEPRISKIRTOS PASLAUGOS</w:t>
                </w:r>
              </w:sdtContent>
            </w:sdt>
            <w:r w:rsidRPr="00707A76">
              <w:rPr>
                <w:szCs w:val="24"/>
              </w:rPr>
              <w:t>)</w:t>
            </w:r>
            <w:r w:rsidRPr="00707A76">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3FFB478" w14:textId="77777777" w:rsidR="004C3F15" w:rsidRPr="00707A76" w:rsidRDefault="004C3F15" w:rsidP="004C3F15">
            <w:pPr>
              <w:jc w:val="both"/>
              <w:rPr>
                <w:kern w:val="2"/>
                <w:szCs w:val="24"/>
                <w:shd w:val="clear" w:color="auto" w:fill="FFFFFF"/>
              </w:rPr>
            </w:pPr>
            <w:r w:rsidRPr="00707A76">
              <w:rPr>
                <w:kern w:val="2"/>
                <w:szCs w:val="24"/>
              </w:rPr>
              <w:t xml:space="preserve">5.3.3.7. </w:t>
            </w:r>
            <w:r w:rsidRPr="00707A76">
              <w:rPr>
                <w:kern w:val="2"/>
                <w:szCs w:val="24"/>
                <w:shd w:val="clear" w:color="auto" w:fill="FFFFFF"/>
              </w:rPr>
              <w:t xml:space="preserve">Skaičiavimams indeksų reikšmės imamos </w:t>
            </w:r>
            <w:r w:rsidRPr="00707A76">
              <w:rPr>
                <w:b/>
                <w:kern w:val="2"/>
                <w:szCs w:val="24"/>
                <w:shd w:val="clear" w:color="auto" w:fill="FFFFFF"/>
              </w:rPr>
              <w:t>keturių</w:t>
            </w:r>
            <w:r w:rsidRPr="00707A76">
              <w:rPr>
                <w:kern w:val="2"/>
                <w:szCs w:val="24"/>
                <w:shd w:val="clear" w:color="auto" w:fill="FFFFFF"/>
              </w:rPr>
              <w:t xml:space="preserve"> skaitmenų po kablelio tikslumu. Apskaičiuotas pokytis (k) tolimesniems skaičiavimams naudojamas suapvalinus iki </w:t>
            </w:r>
            <w:r w:rsidRPr="00707A76">
              <w:rPr>
                <w:b/>
                <w:kern w:val="2"/>
                <w:szCs w:val="24"/>
                <w:shd w:val="clear" w:color="auto" w:fill="FFFFFF"/>
              </w:rPr>
              <w:t>vieno</w:t>
            </w:r>
            <w:r w:rsidRPr="00707A76">
              <w:rPr>
                <w:kern w:val="2"/>
                <w:szCs w:val="24"/>
                <w:shd w:val="clear" w:color="auto" w:fill="FFFFFF"/>
              </w:rPr>
              <w:t xml:space="preserve"> skaitmens po kablelio, o apskaičiuotas įkainis „a</w:t>
            </w:r>
            <w:r w:rsidRPr="00707A76">
              <w:rPr>
                <w:kern w:val="2"/>
                <w:szCs w:val="24"/>
                <w:shd w:val="clear" w:color="auto" w:fill="FFFFFF"/>
                <w:vertAlign w:val="subscript"/>
              </w:rPr>
              <w:t>1</w:t>
            </w:r>
            <w:r w:rsidRPr="00707A76">
              <w:rPr>
                <w:kern w:val="2"/>
                <w:szCs w:val="24"/>
                <w:shd w:val="clear" w:color="auto" w:fill="FFFFFF"/>
              </w:rPr>
              <w:t xml:space="preserve">“ suapvalinamas iki </w:t>
            </w:r>
            <w:r w:rsidRPr="00707A76">
              <w:rPr>
                <w:b/>
                <w:kern w:val="2"/>
                <w:szCs w:val="24"/>
                <w:shd w:val="clear" w:color="auto" w:fill="FFFFFF"/>
              </w:rPr>
              <w:t xml:space="preserve">dviejų </w:t>
            </w:r>
            <w:r w:rsidRPr="00707A76">
              <w:rPr>
                <w:kern w:val="2"/>
                <w:szCs w:val="24"/>
                <w:shd w:val="clear" w:color="auto" w:fill="FFFFFF"/>
              </w:rPr>
              <w:t>(arba įrašoma tiek skaitmenų, kiek  nurodyta sudarytoje sutartyje) skaitmenų po kablelio.</w:t>
            </w:r>
          </w:p>
          <w:p w14:paraId="13BB5516" w14:textId="77777777" w:rsidR="004C3F15" w:rsidRPr="00707A76" w:rsidRDefault="004C3F15" w:rsidP="004C3F15">
            <w:pPr>
              <w:jc w:val="both"/>
              <w:rPr>
                <w:kern w:val="2"/>
                <w:szCs w:val="24"/>
                <w:shd w:val="clear" w:color="auto" w:fill="FFFFFF"/>
              </w:rPr>
            </w:pPr>
            <w:r w:rsidRPr="00707A76">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07A76">
              <w:rPr>
                <w:kern w:val="2"/>
                <w:szCs w:val="24"/>
                <w:bdr w:val="none" w:sz="0" w:space="0" w:color="auto" w:frame="1"/>
              </w:rPr>
              <w:t>kitus oficialius šaltinių duomenis</w:t>
            </w:r>
            <w:r w:rsidRPr="00707A76">
              <w:rPr>
                <w:kern w:val="2"/>
                <w:szCs w:val="24"/>
                <w:shd w:val="clear" w:color="auto" w:fill="FFFFFF"/>
              </w:rPr>
              <w:t>, kita svarbi informacija. Prašyme Šalis neturi teisės nurodyti kito indekso ar prašyti perskaičiavimo pagal kitą indeksą nei nurodytas šioje procedūroje.</w:t>
            </w:r>
          </w:p>
          <w:p w14:paraId="14BBD947" w14:textId="77777777" w:rsidR="004C3F15" w:rsidRPr="00707A76" w:rsidRDefault="004C3F15" w:rsidP="004C3F15">
            <w:pPr>
              <w:jc w:val="both"/>
              <w:rPr>
                <w:kern w:val="2"/>
                <w:szCs w:val="24"/>
                <w:shd w:val="clear" w:color="auto" w:fill="FFFFFF"/>
              </w:rPr>
            </w:pPr>
            <w:r w:rsidRPr="00707A76">
              <w:rPr>
                <w:kern w:val="2"/>
                <w:szCs w:val="24"/>
                <w:shd w:val="clear" w:color="auto" w:fill="FFFFFF"/>
              </w:rPr>
              <w:t>5</w:t>
            </w:r>
            <w:r w:rsidRPr="00707A76">
              <w:rPr>
                <w:kern w:val="2"/>
                <w:szCs w:val="24"/>
              </w:rPr>
              <w:t xml:space="preserve">.3.3.9. </w:t>
            </w:r>
            <w:r w:rsidRPr="00707A76">
              <w:rPr>
                <w:kern w:val="2"/>
                <w:szCs w:val="24"/>
                <w:shd w:val="clear" w:color="auto" w:fill="FFFFFF"/>
              </w:rPr>
              <w:t>Susitarimas turi būti sudarytas per 20 (dvidešimt) darbo dienų nuo Šalies pateikto tinkamo prašymo perskaičiuoti S</w:t>
            </w:r>
            <w:r w:rsidRPr="00707A76">
              <w:rPr>
                <w:kern w:val="2"/>
                <w:szCs w:val="24"/>
              </w:rPr>
              <w:t xml:space="preserve">utarties </w:t>
            </w:r>
            <w:r w:rsidRPr="00707A76">
              <w:rPr>
                <w:kern w:val="2"/>
                <w:szCs w:val="24"/>
                <w:shd w:val="clear" w:color="auto" w:fill="FFFFFF"/>
              </w:rPr>
              <w:t>kainą gavimo dienos.</w:t>
            </w:r>
          </w:p>
          <w:p w14:paraId="3486C5A4" w14:textId="17DD15ED" w:rsidR="004C3F15" w:rsidRPr="00707A76" w:rsidRDefault="004C3F15" w:rsidP="004C3F15">
            <w:pPr>
              <w:rPr>
                <w:color w:val="4472C4"/>
                <w:kern w:val="2"/>
                <w:szCs w:val="24"/>
              </w:rPr>
            </w:pPr>
            <w:r w:rsidRPr="00707A76">
              <w:rPr>
                <w:kern w:val="2"/>
                <w:szCs w:val="24"/>
                <w:shd w:val="clear" w:color="auto" w:fill="FFFFFF"/>
              </w:rPr>
              <w:t xml:space="preserve">5.3.3.10. </w:t>
            </w:r>
            <w:r w:rsidRPr="00707A76">
              <w:rPr>
                <w:kern w:val="2"/>
                <w:szCs w:val="24"/>
                <w:bdr w:val="none" w:sz="0" w:space="0" w:color="auto" w:frame="1"/>
              </w:rPr>
              <w:t xml:space="preserve">Susitarimu Šalys neturi teisės keisti procedūroje </w:t>
            </w:r>
            <w:r w:rsidRPr="00707A76">
              <w:rPr>
                <w:color w:val="000000"/>
                <w:kern w:val="2"/>
                <w:szCs w:val="24"/>
                <w:bdr w:val="none" w:sz="0" w:space="0" w:color="auto" w:frame="1"/>
              </w:rPr>
              <w:t>nurodytos tvarkos ar kitų Sutarties nuostatų, išskyrus, jei keitimas atliekamas pagal VPĮ nuostatas.</w:t>
            </w:r>
          </w:p>
        </w:tc>
      </w:tr>
      <w:tr w:rsidR="004C3F15" w14:paraId="416725C3" w14:textId="77777777">
        <w:trPr>
          <w:trHeight w:val="300"/>
        </w:trPr>
        <w:tc>
          <w:tcPr>
            <w:tcW w:w="3094" w:type="dxa"/>
            <w:gridSpan w:val="2"/>
          </w:tcPr>
          <w:p w14:paraId="3A736B18" w14:textId="77777777" w:rsidR="004C3F15" w:rsidRDefault="004C3F15" w:rsidP="004C3F15">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78E037DB" w14:textId="77777777" w:rsidR="004C3F15" w:rsidRDefault="004C3F15" w:rsidP="004C3F15">
            <w:pPr>
              <w:rPr>
                <w:kern w:val="2"/>
                <w:szCs w:val="24"/>
              </w:rPr>
            </w:pPr>
            <w:r>
              <w:rPr>
                <w:kern w:val="2"/>
                <w:szCs w:val="24"/>
              </w:rPr>
              <w:lastRenderedPageBreak/>
              <w:t>Netaikoma</w:t>
            </w:r>
          </w:p>
          <w:p w14:paraId="7E6D47C4" w14:textId="3E395700" w:rsidR="004C3F15" w:rsidRDefault="004C3F15" w:rsidP="004C3F15">
            <w:pPr>
              <w:rPr>
                <w:szCs w:val="24"/>
              </w:rPr>
            </w:pPr>
          </w:p>
        </w:tc>
      </w:tr>
      <w:tr w:rsidR="004C3F15" w14:paraId="104529C8" w14:textId="77777777">
        <w:trPr>
          <w:trHeight w:val="300"/>
        </w:trPr>
        <w:tc>
          <w:tcPr>
            <w:tcW w:w="3094" w:type="dxa"/>
            <w:gridSpan w:val="2"/>
          </w:tcPr>
          <w:p w14:paraId="2D20718C" w14:textId="77777777" w:rsidR="004C3F15" w:rsidRDefault="004C3F15" w:rsidP="004C3F1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4C3F15" w:rsidRDefault="004C3F15" w:rsidP="004C3F15">
            <w:pPr>
              <w:rPr>
                <w:kern w:val="2"/>
                <w:szCs w:val="24"/>
              </w:rPr>
            </w:pPr>
            <w:r>
              <w:rPr>
                <w:kern w:val="2"/>
                <w:szCs w:val="24"/>
              </w:rPr>
              <w:t>Netaikoma</w:t>
            </w:r>
          </w:p>
          <w:p w14:paraId="566C354A" w14:textId="59025B33" w:rsidR="004C3F15" w:rsidRDefault="004C3F15" w:rsidP="004C3F15">
            <w:pPr>
              <w:rPr>
                <w:szCs w:val="24"/>
              </w:rPr>
            </w:pPr>
          </w:p>
        </w:tc>
      </w:tr>
      <w:tr w:rsidR="004C3F15" w14:paraId="67EB98BC" w14:textId="77777777">
        <w:trPr>
          <w:trHeight w:val="300"/>
        </w:trPr>
        <w:tc>
          <w:tcPr>
            <w:tcW w:w="3094" w:type="dxa"/>
            <w:gridSpan w:val="2"/>
          </w:tcPr>
          <w:p w14:paraId="4860A596" w14:textId="77777777" w:rsidR="004C3F15" w:rsidRDefault="004C3F15" w:rsidP="004C3F15">
            <w:pPr>
              <w:rPr>
                <w:b/>
                <w:kern w:val="2"/>
                <w:szCs w:val="24"/>
              </w:rPr>
            </w:pPr>
            <w:r>
              <w:rPr>
                <w:b/>
                <w:kern w:val="2"/>
                <w:szCs w:val="24"/>
              </w:rPr>
              <w:t>5.5. Atsiskaitymo su Tiekėju terminas ir tvarka</w:t>
            </w:r>
          </w:p>
        </w:tc>
        <w:tc>
          <w:tcPr>
            <w:tcW w:w="6441" w:type="dxa"/>
            <w:gridSpan w:val="2"/>
          </w:tcPr>
          <w:p w14:paraId="4432CFA9" w14:textId="0228D5FB" w:rsidR="00AD0B67" w:rsidRDefault="00AD0B67" w:rsidP="00AD0B67">
            <w:pPr>
              <w:pStyle w:val="NormalWeb"/>
              <w:jc w:val="both"/>
              <w:rPr>
                <w:color w:val="000000"/>
              </w:rPr>
            </w:pPr>
            <w:r>
              <w:rPr>
                <w:color w:val="000000"/>
              </w:rPr>
              <w:t xml:space="preserve">5.5.1. </w:t>
            </w:r>
            <w:r w:rsidRPr="00AD0B67">
              <w:rPr>
                <w:color w:val="000000"/>
              </w:rPr>
              <w:t xml:space="preserve">Už tinkamai ir laiku suteiktas, techninės specifikacijos reikalavimus atitinkančias, Paslaugas Pirkėjas </w:t>
            </w:r>
            <w:r w:rsidR="00C20DA1" w:rsidRPr="00C20DA1">
              <w:rPr>
                <w:color w:val="000000"/>
              </w:rPr>
              <w:t>per 30 (trisdešimt) kalendorinių dienų nuo PVM sąskaitos faktūros gavimo dienos.</w:t>
            </w:r>
            <w:r w:rsidR="00C20DA1">
              <w:rPr>
                <w:color w:val="000000"/>
              </w:rPr>
              <w:t xml:space="preserve"> </w:t>
            </w:r>
            <w:r w:rsidRPr="00AD0B67">
              <w:rPr>
                <w:color w:val="000000"/>
              </w:rPr>
              <w:t>PVM sąskaitos faktūros išrašymo pagrindas – Tiekėjo parengtas ir Šalių pasirašytas Paslaugų perdavimo–priėmimo aktas. PVM sąskaitoje faktūroje turi būti nurodytas Sutarties numeris ir data.</w:t>
            </w:r>
          </w:p>
          <w:p w14:paraId="38EC9A63" w14:textId="6AA5CA0B" w:rsidR="004C3F15" w:rsidRDefault="004C3F15" w:rsidP="00AD0B67">
            <w:pPr>
              <w:jc w:val="both"/>
              <w:rPr>
                <w:color w:val="4472C4"/>
                <w:kern w:val="2"/>
                <w:szCs w:val="24"/>
                <w:shd w:val="clear" w:color="auto" w:fill="FFFFFF"/>
              </w:rPr>
            </w:pPr>
            <w:bookmarkStart w:id="1" w:name="_GoBack"/>
            <w:bookmarkEnd w:id="1"/>
            <w:r>
              <w:rPr>
                <w:kern w:val="2"/>
                <w:szCs w:val="24"/>
                <w:shd w:val="clear" w:color="auto" w:fill="FFFFFF"/>
              </w:rPr>
              <w:t>5.5</w:t>
            </w:r>
            <w:r w:rsidRPr="009803D6">
              <w:rPr>
                <w:kern w:val="2"/>
                <w:szCs w:val="24"/>
                <w:shd w:val="clear" w:color="auto" w:fill="FFFFFF"/>
              </w:rPr>
              <w:t>.2. Apmokėjimo sąlygos: suteikus Paslaugas mokama pagal nustatyt</w:t>
            </w:r>
            <w:r w:rsidR="00AD0B67" w:rsidRPr="009803D6">
              <w:rPr>
                <w:kern w:val="2"/>
                <w:szCs w:val="24"/>
                <w:shd w:val="clear" w:color="auto" w:fill="FFFFFF"/>
              </w:rPr>
              <w:t>ą</w:t>
            </w:r>
            <w:r w:rsidRPr="009803D6">
              <w:rPr>
                <w:kern w:val="2"/>
                <w:szCs w:val="24"/>
                <w:shd w:val="clear" w:color="auto" w:fill="FFFFFF"/>
              </w:rPr>
              <w:t xml:space="preserve"> </w:t>
            </w:r>
            <w:r w:rsidR="00AD0B67" w:rsidRPr="009803D6">
              <w:rPr>
                <w:kern w:val="2"/>
                <w:szCs w:val="24"/>
                <w:shd w:val="clear" w:color="auto" w:fill="FFFFFF"/>
              </w:rPr>
              <w:t>kainą</w:t>
            </w:r>
            <w:r w:rsidRPr="009803D6">
              <w:rPr>
                <w:kern w:val="2"/>
                <w:szCs w:val="24"/>
                <w:shd w:val="clear" w:color="auto" w:fill="FFFFFF"/>
              </w:rPr>
              <w:t>.</w:t>
            </w:r>
          </w:p>
        </w:tc>
      </w:tr>
      <w:tr w:rsidR="004C3F15" w14:paraId="01CA499D" w14:textId="77777777">
        <w:trPr>
          <w:trHeight w:val="300"/>
        </w:trPr>
        <w:tc>
          <w:tcPr>
            <w:tcW w:w="3094" w:type="dxa"/>
            <w:gridSpan w:val="2"/>
          </w:tcPr>
          <w:p w14:paraId="544F5D28" w14:textId="77777777" w:rsidR="004C3F15" w:rsidRDefault="004C3F15" w:rsidP="004C3F15">
            <w:pPr>
              <w:rPr>
                <w:b/>
                <w:kern w:val="2"/>
                <w:szCs w:val="24"/>
              </w:rPr>
            </w:pPr>
            <w:r>
              <w:rPr>
                <w:b/>
                <w:kern w:val="2"/>
                <w:szCs w:val="24"/>
              </w:rPr>
              <w:t>5.6. Avansas</w:t>
            </w:r>
          </w:p>
        </w:tc>
        <w:tc>
          <w:tcPr>
            <w:tcW w:w="6441" w:type="dxa"/>
            <w:gridSpan w:val="2"/>
          </w:tcPr>
          <w:p w14:paraId="508462AC" w14:textId="01542222" w:rsidR="004C3F15" w:rsidRDefault="004C3F15" w:rsidP="004C3F15">
            <w:pPr>
              <w:spacing w:line="259" w:lineRule="auto"/>
              <w:rPr>
                <w:color w:val="000000"/>
                <w:kern w:val="2"/>
                <w:szCs w:val="24"/>
                <w:shd w:val="clear" w:color="auto" w:fill="FFFFFF"/>
              </w:rPr>
            </w:pPr>
            <w:r>
              <w:rPr>
                <w:kern w:val="2"/>
                <w:szCs w:val="24"/>
              </w:rPr>
              <w:t>Netaikoma</w:t>
            </w:r>
          </w:p>
        </w:tc>
      </w:tr>
      <w:tr w:rsidR="004C3F15" w14:paraId="34D2DFF4" w14:textId="77777777">
        <w:trPr>
          <w:trHeight w:val="300"/>
        </w:trPr>
        <w:tc>
          <w:tcPr>
            <w:tcW w:w="3094" w:type="dxa"/>
            <w:gridSpan w:val="2"/>
          </w:tcPr>
          <w:p w14:paraId="4876B971" w14:textId="77777777" w:rsidR="004C3F15" w:rsidRDefault="004C3F15" w:rsidP="004C3F15">
            <w:pPr>
              <w:rPr>
                <w:b/>
                <w:kern w:val="2"/>
                <w:szCs w:val="24"/>
              </w:rPr>
            </w:pPr>
            <w:r>
              <w:rPr>
                <w:b/>
                <w:kern w:val="2"/>
                <w:szCs w:val="24"/>
              </w:rPr>
              <w:t>5.7. Avanso užtikrinimas</w:t>
            </w:r>
          </w:p>
        </w:tc>
        <w:tc>
          <w:tcPr>
            <w:tcW w:w="6441" w:type="dxa"/>
            <w:gridSpan w:val="2"/>
          </w:tcPr>
          <w:p w14:paraId="7BF65975" w14:textId="52F0E4CF" w:rsidR="004C3F15" w:rsidRDefault="004C3F15" w:rsidP="004C3F15">
            <w:pPr>
              <w:rPr>
                <w:kern w:val="2"/>
                <w:szCs w:val="24"/>
              </w:rPr>
            </w:pPr>
            <w:r>
              <w:rPr>
                <w:kern w:val="2"/>
                <w:szCs w:val="24"/>
              </w:rPr>
              <w:t>Netaikoma</w:t>
            </w:r>
            <w:r>
              <w:rPr>
                <w:color w:val="000000"/>
                <w:kern w:val="2"/>
                <w:szCs w:val="24"/>
                <w:shd w:val="clear" w:color="auto" w:fill="FFFFFF"/>
              </w:rPr>
              <w:t xml:space="preserve"> </w:t>
            </w:r>
          </w:p>
        </w:tc>
      </w:tr>
      <w:tr w:rsidR="004C3F15" w14:paraId="5C618994" w14:textId="77777777">
        <w:trPr>
          <w:trHeight w:val="300"/>
        </w:trPr>
        <w:tc>
          <w:tcPr>
            <w:tcW w:w="9535" w:type="dxa"/>
            <w:gridSpan w:val="4"/>
          </w:tcPr>
          <w:p w14:paraId="18E676A0" w14:textId="77777777" w:rsidR="004C3F15" w:rsidRDefault="004C3F15" w:rsidP="004C3F15">
            <w:pPr>
              <w:jc w:val="center"/>
              <w:rPr>
                <w:b/>
                <w:kern w:val="2"/>
                <w:szCs w:val="24"/>
              </w:rPr>
            </w:pPr>
            <w:r>
              <w:rPr>
                <w:b/>
                <w:kern w:val="2"/>
                <w:szCs w:val="24"/>
              </w:rPr>
              <w:t>6. PASLAUGŲ KOKYBĖ IR GARANTINIAI ĮSIPAREIGOJIMAI</w:t>
            </w:r>
          </w:p>
        </w:tc>
      </w:tr>
      <w:tr w:rsidR="004C3F15" w14:paraId="6AFC27F7" w14:textId="77777777">
        <w:trPr>
          <w:trHeight w:val="300"/>
        </w:trPr>
        <w:tc>
          <w:tcPr>
            <w:tcW w:w="3094" w:type="dxa"/>
            <w:gridSpan w:val="2"/>
          </w:tcPr>
          <w:p w14:paraId="24E7C81C" w14:textId="77777777" w:rsidR="004C3F15" w:rsidRDefault="004C3F15" w:rsidP="004C3F15">
            <w:pPr>
              <w:rPr>
                <w:b/>
                <w:kern w:val="2"/>
                <w:szCs w:val="24"/>
              </w:rPr>
            </w:pPr>
            <w:r>
              <w:rPr>
                <w:b/>
                <w:kern w:val="2"/>
                <w:szCs w:val="24"/>
              </w:rPr>
              <w:t>6.1. Garantinis terminas</w:t>
            </w:r>
          </w:p>
        </w:tc>
        <w:tc>
          <w:tcPr>
            <w:tcW w:w="6441" w:type="dxa"/>
            <w:gridSpan w:val="2"/>
          </w:tcPr>
          <w:p w14:paraId="2A4317FE" w14:textId="12247507" w:rsidR="004C3F15" w:rsidRPr="007D0BD6" w:rsidRDefault="004C3F15" w:rsidP="004C3F15">
            <w:pPr>
              <w:jc w:val="both"/>
              <w:rPr>
                <w:bCs/>
                <w:szCs w:val="24"/>
              </w:rPr>
            </w:pPr>
            <w:r w:rsidRPr="007D0BD6">
              <w:rPr>
                <w:bCs/>
                <w:szCs w:val="24"/>
              </w:rPr>
              <w:t>Netaikoma</w:t>
            </w:r>
          </w:p>
        </w:tc>
      </w:tr>
      <w:tr w:rsidR="004C3F15" w14:paraId="029C51DA" w14:textId="77777777">
        <w:trPr>
          <w:trHeight w:val="300"/>
        </w:trPr>
        <w:tc>
          <w:tcPr>
            <w:tcW w:w="3094" w:type="dxa"/>
            <w:gridSpan w:val="2"/>
          </w:tcPr>
          <w:p w14:paraId="66960D83" w14:textId="77777777" w:rsidR="004C3F15" w:rsidRDefault="004C3F15" w:rsidP="004C3F15">
            <w:pPr>
              <w:rPr>
                <w:b/>
                <w:kern w:val="2"/>
                <w:szCs w:val="24"/>
              </w:rPr>
            </w:pPr>
            <w:r>
              <w:rPr>
                <w:b/>
                <w:szCs w:val="24"/>
              </w:rPr>
              <w:t>6.2. Terminas Paslaugų trūkumams pašalinti</w:t>
            </w:r>
          </w:p>
        </w:tc>
        <w:tc>
          <w:tcPr>
            <w:tcW w:w="6441" w:type="dxa"/>
            <w:gridSpan w:val="2"/>
          </w:tcPr>
          <w:p w14:paraId="3DB5CD93" w14:textId="1A25361B" w:rsidR="008807E9" w:rsidRDefault="008807E9" w:rsidP="004C3F15">
            <w:pPr>
              <w:jc w:val="both"/>
              <w:rPr>
                <w:kern w:val="2"/>
                <w:szCs w:val="24"/>
              </w:rPr>
            </w:pPr>
            <w:r w:rsidRPr="0042083D">
              <w:rPr>
                <w:bCs/>
                <w:kern w:val="2"/>
                <w:szCs w:val="24"/>
              </w:rPr>
              <w:t>Perkančiajai organizacijai renginio organizavimo ar renginio metu nustačius problemas ar neatitikimus šios Techninės specifikacijos reikalavimams ar suderintai renginio programai, Perkančioji organizacija apie tai nedelsiant informuoja Paslaugų teikėją, o šis turi užtikrinti jų savalaikį išsprendimą per Šalių suderintą terminą.</w:t>
            </w:r>
          </w:p>
        </w:tc>
      </w:tr>
      <w:tr w:rsidR="004C3F15" w14:paraId="79A63541" w14:textId="77777777">
        <w:trPr>
          <w:trHeight w:val="300"/>
        </w:trPr>
        <w:tc>
          <w:tcPr>
            <w:tcW w:w="3094" w:type="dxa"/>
            <w:gridSpan w:val="2"/>
          </w:tcPr>
          <w:p w14:paraId="41FCDCAE" w14:textId="77777777" w:rsidR="004C3F15" w:rsidRDefault="004C3F15" w:rsidP="004C3F15">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EA89611" w:rsidR="004C3F15" w:rsidRDefault="004C3F15" w:rsidP="004C3F15">
            <w:pPr>
              <w:jc w:val="both"/>
              <w:rPr>
                <w:kern w:val="2"/>
                <w:szCs w:val="24"/>
              </w:rPr>
            </w:pPr>
            <w:r>
              <w:rPr>
                <w:kern w:val="2"/>
                <w:szCs w:val="24"/>
              </w:rPr>
              <w:t xml:space="preserve">Netaikoma </w:t>
            </w:r>
          </w:p>
        </w:tc>
      </w:tr>
      <w:tr w:rsidR="004C3F15" w14:paraId="143A7F67" w14:textId="77777777">
        <w:trPr>
          <w:trHeight w:val="300"/>
        </w:trPr>
        <w:tc>
          <w:tcPr>
            <w:tcW w:w="9535" w:type="dxa"/>
            <w:gridSpan w:val="4"/>
          </w:tcPr>
          <w:p w14:paraId="7855F239" w14:textId="77777777" w:rsidR="004C3F15" w:rsidRDefault="004C3F15" w:rsidP="004C3F15">
            <w:pPr>
              <w:jc w:val="center"/>
              <w:rPr>
                <w:b/>
                <w:kern w:val="2"/>
                <w:szCs w:val="24"/>
              </w:rPr>
            </w:pPr>
            <w:r>
              <w:rPr>
                <w:b/>
                <w:kern w:val="2"/>
                <w:szCs w:val="24"/>
              </w:rPr>
              <w:t>7. SUTARTIES VYKDYMUI PASITELKIAMI SUBTIEKĖJAI IR (AR) SPECIALISTAI</w:t>
            </w:r>
          </w:p>
        </w:tc>
      </w:tr>
      <w:tr w:rsidR="004C3F15" w14:paraId="5D434D1C" w14:textId="77777777">
        <w:trPr>
          <w:trHeight w:val="300"/>
        </w:trPr>
        <w:tc>
          <w:tcPr>
            <w:tcW w:w="3094" w:type="dxa"/>
            <w:gridSpan w:val="2"/>
          </w:tcPr>
          <w:p w14:paraId="23364E4A" w14:textId="77777777" w:rsidR="004C3F15" w:rsidRDefault="004C3F15" w:rsidP="004C3F15">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4C3F15" w:rsidRDefault="004C3F15" w:rsidP="002A406F">
            <w:pPr>
              <w:jc w:val="both"/>
              <w:rPr>
                <w:kern w:val="2"/>
                <w:szCs w:val="24"/>
              </w:rPr>
            </w:pPr>
            <w:r>
              <w:rPr>
                <w:kern w:val="2"/>
                <w:szCs w:val="24"/>
              </w:rPr>
              <w:t>Sutarties vykdymui subtiekėjai ir (ar) specialistai nepasitelkiami.</w:t>
            </w:r>
          </w:p>
          <w:p w14:paraId="6AB4D26D" w14:textId="77777777" w:rsidR="004C3F15" w:rsidRDefault="004C3F15" w:rsidP="004C3F15">
            <w:pPr>
              <w:rPr>
                <w:kern w:val="2"/>
                <w:szCs w:val="24"/>
              </w:rPr>
            </w:pPr>
          </w:p>
          <w:p w14:paraId="35F997DC" w14:textId="77777777" w:rsidR="004C3F15" w:rsidRDefault="004C3F15" w:rsidP="004C3F15">
            <w:pPr>
              <w:rPr>
                <w:color w:val="FF0000"/>
                <w:kern w:val="2"/>
                <w:szCs w:val="24"/>
              </w:rPr>
            </w:pPr>
            <w:r>
              <w:rPr>
                <w:color w:val="FF0000"/>
                <w:kern w:val="2"/>
                <w:szCs w:val="24"/>
              </w:rPr>
              <w:t>arba</w:t>
            </w:r>
          </w:p>
          <w:p w14:paraId="43439ADA" w14:textId="77777777" w:rsidR="004C3F15" w:rsidRDefault="004C3F15" w:rsidP="004C3F15">
            <w:pPr>
              <w:rPr>
                <w:kern w:val="2"/>
                <w:szCs w:val="24"/>
              </w:rPr>
            </w:pPr>
          </w:p>
          <w:p w14:paraId="1398856C" w14:textId="219DB79A" w:rsidR="004C3F15" w:rsidRDefault="004C3F15" w:rsidP="002A406F">
            <w:pPr>
              <w:jc w:val="both"/>
              <w:rPr>
                <w:b/>
                <w:kern w:val="2"/>
                <w:szCs w:val="24"/>
              </w:rPr>
            </w:pPr>
            <w:r>
              <w:rPr>
                <w:kern w:val="2"/>
                <w:szCs w:val="24"/>
              </w:rPr>
              <w:t xml:space="preserve">Sutarties vykdymui pasitelkiami subtiekėjai ir (ar) specialistai yra nurodyti Sutarties priede Nr. </w:t>
            </w:r>
            <w:r w:rsidRPr="00D81341">
              <w:rPr>
                <w:kern w:val="2"/>
                <w:szCs w:val="24"/>
              </w:rPr>
              <w:t>2 „</w:t>
            </w:r>
            <w:r>
              <w:rPr>
                <w:kern w:val="2"/>
                <w:szCs w:val="24"/>
              </w:rPr>
              <w:t>Sutarties vykdymui pasitelkiami subtiekėjai ir (ar) specialistai“</w:t>
            </w:r>
          </w:p>
        </w:tc>
      </w:tr>
      <w:tr w:rsidR="004C3F15" w14:paraId="56CDBDB5" w14:textId="77777777">
        <w:trPr>
          <w:trHeight w:val="300"/>
        </w:trPr>
        <w:tc>
          <w:tcPr>
            <w:tcW w:w="9535" w:type="dxa"/>
            <w:gridSpan w:val="4"/>
          </w:tcPr>
          <w:p w14:paraId="79F212F2" w14:textId="77777777" w:rsidR="004C3F15" w:rsidRDefault="004C3F15" w:rsidP="004C3F15">
            <w:pPr>
              <w:jc w:val="center"/>
              <w:rPr>
                <w:b/>
                <w:kern w:val="2"/>
                <w:szCs w:val="24"/>
              </w:rPr>
            </w:pPr>
            <w:r>
              <w:rPr>
                <w:b/>
                <w:kern w:val="2"/>
                <w:szCs w:val="24"/>
              </w:rPr>
              <w:t>8. PRIEVOLIŲ PAGAL SUTARTĮ ĮVYKDYMO UŽTIKRINIMAS</w:t>
            </w:r>
          </w:p>
        </w:tc>
      </w:tr>
      <w:tr w:rsidR="004C3F15" w14:paraId="2550B9E9" w14:textId="77777777">
        <w:trPr>
          <w:trHeight w:val="300"/>
        </w:trPr>
        <w:tc>
          <w:tcPr>
            <w:tcW w:w="3094" w:type="dxa"/>
            <w:gridSpan w:val="2"/>
          </w:tcPr>
          <w:p w14:paraId="2DF3A2E5" w14:textId="77777777" w:rsidR="004C3F15" w:rsidRDefault="004C3F15" w:rsidP="004C3F15">
            <w:pPr>
              <w:rPr>
                <w:b/>
                <w:kern w:val="2"/>
                <w:szCs w:val="24"/>
              </w:rPr>
            </w:pPr>
            <w:r>
              <w:rPr>
                <w:b/>
                <w:kern w:val="2"/>
                <w:szCs w:val="24"/>
              </w:rPr>
              <w:t>8.1. Prievolių pagal Sutartį įvykdymo užtikrinimas</w:t>
            </w:r>
          </w:p>
        </w:tc>
        <w:tc>
          <w:tcPr>
            <w:tcW w:w="6441" w:type="dxa"/>
            <w:gridSpan w:val="2"/>
          </w:tcPr>
          <w:p w14:paraId="77E6415B" w14:textId="77777777" w:rsidR="004C3F15" w:rsidRDefault="004C3F15" w:rsidP="004C3F15">
            <w:pPr>
              <w:rPr>
                <w:kern w:val="2"/>
                <w:szCs w:val="24"/>
              </w:rPr>
            </w:pPr>
            <w:r>
              <w:rPr>
                <w:kern w:val="2"/>
                <w:szCs w:val="24"/>
              </w:rPr>
              <w:t>Prievolių pagal Sutartį įvykdymas užtikrinamas:</w:t>
            </w:r>
          </w:p>
          <w:p w14:paraId="7E80913C" w14:textId="6B86220B" w:rsidR="004C3F15" w:rsidRDefault="004C3F15" w:rsidP="004C3F15">
            <w:pPr>
              <w:rPr>
                <w:kern w:val="2"/>
                <w:szCs w:val="24"/>
              </w:rPr>
            </w:pPr>
            <w:r>
              <w:rPr>
                <w:kern w:val="2"/>
                <w:szCs w:val="24"/>
              </w:rPr>
              <w:t>Netesybomis (delspinigiais, bauda).</w:t>
            </w:r>
          </w:p>
        </w:tc>
      </w:tr>
      <w:tr w:rsidR="004C3F15" w14:paraId="00EE7F74" w14:textId="77777777">
        <w:trPr>
          <w:trHeight w:val="300"/>
        </w:trPr>
        <w:tc>
          <w:tcPr>
            <w:tcW w:w="3094" w:type="dxa"/>
            <w:gridSpan w:val="2"/>
          </w:tcPr>
          <w:p w14:paraId="24F8F716" w14:textId="77777777" w:rsidR="004C3F15" w:rsidRDefault="004C3F15" w:rsidP="004C3F15">
            <w:pPr>
              <w:rPr>
                <w:b/>
                <w:kern w:val="2"/>
                <w:szCs w:val="24"/>
              </w:rPr>
            </w:pPr>
            <w:r>
              <w:rPr>
                <w:b/>
                <w:kern w:val="2"/>
                <w:szCs w:val="24"/>
              </w:rPr>
              <w:t>8.2 Sutarties įvykdymo užtikrinimo galiojimo terminas</w:t>
            </w:r>
          </w:p>
        </w:tc>
        <w:tc>
          <w:tcPr>
            <w:tcW w:w="6441" w:type="dxa"/>
            <w:gridSpan w:val="2"/>
          </w:tcPr>
          <w:p w14:paraId="7E2BDFDB" w14:textId="77777777" w:rsidR="004C3F15" w:rsidRDefault="004C3F15" w:rsidP="004C3F15">
            <w:pPr>
              <w:rPr>
                <w:kern w:val="2"/>
                <w:szCs w:val="24"/>
              </w:rPr>
            </w:pPr>
            <w:r>
              <w:rPr>
                <w:kern w:val="2"/>
                <w:szCs w:val="24"/>
              </w:rPr>
              <w:t>Netaikoma</w:t>
            </w:r>
          </w:p>
          <w:p w14:paraId="49273A25" w14:textId="3181CDC3" w:rsidR="004C3F15" w:rsidRDefault="004C3F15" w:rsidP="004C3F15">
            <w:pPr>
              <w:rPr>
                <w:kern w:val="2"/>
                <w:szCs w:val="24"/>
              </w:rPr>
            </w:pPr>
          </w:p>
        </w:tc>
      </w:tr>
      <w:tr w:rsidR="004C3F15" w14:paraId="22BAE69C" w14:textId="77777777">
        <w:trPr>
          <w:trHeight w:val="300"/>
        </w:trPr>
        <w:tc>
          <w:tcPr>
            <w:tcW w:w="3094" w:type="dxa"/>
            <w:gridSpan w:val="2"/>
          </w:tcPr>
          <w:p w14:paraId="589C28BB" w14:textId="77777777" w:rsidR="004C3F15" w:rsidRDefault="004C3F15" w:rsidP="004C3F15">
            <w:pPr>
              <w:rPr>
                <w:b/>
                <w:kern w:val="2"/>
                <w:szCs w:val="24"/>
              </w:rPr>
            </w:pPr>
            <w:r>
              <w:rPr>
                <w:b/>
                <w:kern w:val="2"/>
                <w:szCs w:val="24"/>
              </w:rPr>
              <w:t>8.3. Sutarties įvykdymo užtikrinimo pateikimas</w:t>
            </w:r>
          </w:p>
        </w:tc>
        <w:tc>
          <w:tcPr>
            <w:tcW w:w="6441" w:type="dxa"/>
            <w:gridSpan w:val="2"/>
          </w:tcPr>
          <w:p w14:paraId="79D3727C" w14:textId="77777777" w:rsidR="004C3F15" w:rsidRDefault="004C3F15" w:rsidP="004C3F15">
            <w:pPr>
              <w:rPr>
                <w:kern w:val="2"/>
                <w:szCs w:val="24"/>
              </w:rPr>
            </w:pPr>
            <w:r>
              <w:rPr>
                <w:kern w:val="2"/>
                <w:szCs w:val="24"/>
              </w:rPr>
              <w:t>Netaikoma</w:t>
            </w:r>
          </w:p>
          <w:p w14:paraId="196DC212" w14:textId="0C37C3C0" w:rsidR="004C3F15" w:rsidRDefault="004C3F15" w:rsidP="004C3F15">
            <w:pPr>
              <w:rPr>
                <w:szCs w:val="24"/>
              </w:rPr>
            </w:pPr>
          </w:p>
        </w:tc>
      </w:tr>
      <w:tr w:rsidR="004C3F15" w14:paraId="3121CA65" w14:textId="77777777">
        <w:trPr>
          <w:trHeight w:val="300"/>
        </w:trPr>
        <w:tc>
          <w:tcPr>
            <w:tcW w:w="9535" w:type="dxa"/>
            <w:gridSpan w:val="4"/>
          </w:tcPr>
          <w:p w14:paraId="772DBFBE" w14:textId="77777777" w:rsidR="004C3F15" w:rsidRDefault="004C3F15" w:rsidP="004C3F15">
            <w:pPr>
              <w:jc w:val="center"/>
              <w:rPr>
                <w:b/>
                <w:kern w:val="2"/>
                <w:szCs w:val="24"/>
              </w:rPr>
            </w:pPr>
            <w:r>
              <w:rPr>
                <w:b/>
                <w:kern w:val="2"/>
                <w:szCs w:val="24"/>
              </w:rPr>
              <w:t>9. ŠALIŲ ATSAKOMYBĖ</w:t>
            </w:r>
          </w:p>
        </w:tc>
      </w:tr>
      <w:tr w:rsidR="004C3F15" w14:paraId="6E2F209E" w14:textId="77777777">
        <w:trPr>
          <w:trHeight w:val="300"/>
        </w:trPr>
        <w:tc>
          <w:tcPr>
            <w:tcW w:w="3094" w:type="dxa"/>
            <w:gridSpan w:val="2"/>
          </w:tcPr>
          <w:p w14:paraId="785E4D98" w14:textId="77777777" w:rsidR="004C3F15" w:rsidRDefault="004C3F15" w:rsidP="004C3F15">
            <w:pPr>
              <w:rPr>
                <w:b/>
                <w:kern w:val="2"/>
                <w:szCs w:val="24"/>
              </w:rPr>
            </w:pPr>
            <w:r>
              <w:rPr>
                <w:b/>
                <w:kern w:val="2"/>
                <w:szCs w:val="24"/>
              </w:rPr>
              <w:lastRenderedPageBreak/>
              <w:t>9.1. Pirkėjui taikomos netesybos už mokėjimų pagal Sutartį vėlavimą</w:t>
            </w:r>
          </w:p>
        </w:tc>
        <w:tc>
          <w:tcPr>
            <w:tcW w:w="6441" w:type="dxa"/>
            <w:gridSpan w:val="2"/>
          </w:tcPr>
          <w:p w14:paraId="784E480D" w14:textId="16607210" w:rsidR="004C3F15" w:rsidRPr="00781244" w:rsidRDefault="004C3F15" w:rsidP="004C3F15">
            <w:pPr>
              <w:jc w:val="both"/>
              <w:rPr>
                <w:kern w:val="2"/>
                <w:szCs w:val="24"/>
              </w:rPr>
            </w:pPr>
            <w:r w:rsidRPr="0078124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C3F15" w14:paraId="791CF2E0" w14:textId="77777777">
        <w:trPr>
          <w:trHeight w:val="300"/>
        </w:trPr>
        <w:tc>
          <w:tcPr>
            <w:tcW w:w="3094" w:type="dxa"/>
            <w:gridSpan w:val="2"/>
          </w:tcPr>
          <w:p w14:paraId="21033E05" w14:textId="77777777" w:rsidR="004C3F15" w:rsidRDefault="004C3F15" w:rsidP="004C3F15">
            <w:pPr>
              <w:rPr>
                <w:b/>
                <w:kern w:val="2"/>
                <w:szCs w:val="24"/>
              </w:rPr>
            </w:pPr>
            <w:r>
              <w:rPr>
                <w:b/>
                <w:szCs w:val="24"/>
              </w:rPr>
              <w:t>9.2. Tiekėjui taikomos netesybos</w:t>
            </w:r>
          </w:p>
        </w:tc>
        <w:tc>
          <w:tcPr>
            <w:tcW w:w="6441" w:type="dxa"/>
            <w:gridSpan w:val="2"/>
          </w:tcPr>
          <w:p w14:paraId="146EF998" w14:textId="46D3B6BD" w:rsidR="004C3F15" w:rsidRPr="00781244" w:rsidRDefault="004C3F15" w:rsidP="004C3F15">
            <w:pPr>
              <w:jc w:val="both"/>
              <w:rPr>
                <w:kern w:val="2"/>
                <w:szCs w:val="24"/>
              </w:rPr>
            </w:pPr>
            <w:r w:rsidRPr="00781244">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 savaitę / mėnesį nuo laiku nesuteiktų Paslaugų ar kitų sutartinių įsipareigojimų nevykdymo kainos be PVM.</w:t>
            </w:r>
          </w:p>
          <w:p w14:paraId="326EF99A" w14:textId="6BF022CF" w:rsidR="004C3F15" w:rsidRPr="00781244" w:rsidRDefault="004C3F15" w:rsidP="004C3F15">
            <w:pPr>
              <w:jc w:val="both"/>
              <w:rPr>
                <w:szCs w:val="24"/>
              </w:rPr>
            </w:pPr>
            <w:r w:rsidRPr="00781244">
              <w:rPr>
                <w:kern w:val="2"/>
                <w:szCs w:val="24"/>
              </w:rPr>
              <w:t>9.2.2. Tiekėjas privalo sumokėti Pirkėjui netesybas per 7 (septyni</w:t>
            </w:r>
            <w:r>
              <w:rPr>
                <w:kern w:val="2"/>
                <w:szCs w:val="24"/>
              </w:rPr>
              <w:t>as</w:t>
            </w:r>
            <w:r w:rsidRPr="00781244">
              <w:rPr>
                <w:kern w:val="2"/>
                <w:szCs w:val="24"/>
              </w:rPr>
              <w:t>) kalendorin</w:t>
            </w:r>
            <w:r>
              <w:rPr>
                <w:kern w:val="2"/>
                <w:szCs w:val="24"/>
              </w:rPr>
              <w:t>es</w:t>
            </w:r>
            <w:r w:rsidRPr="00781244">
              <w:rPr>
                <w:kern w:val="2"/>
                <w:szCs w:val="24"/>
              </w:rPr>
              <w:t xml:space="preserve"> dien</w:t>
            </w:r>
            <w:r>
              <w:rPr>
                <w:kern w:val="2"/>
                <w:szCs w:val="24"/>
              </w:rPr>
              <w:t>as</w:t>
            </w:r>
            <w:r w:rsidRPr="00781244">
              <w:rPr>
                <w:kern w:val="2"/>
                <w:szCs w:val="24"/>
              </w:rPr>
              <w:t xml:space="preserve"> nuo Pirkėjo pareikalavimo</w:t>
            </w:r>
            <w:r w:rsidRPr="00781244">
              <w:rPr>
                <w:szCs w:val="24"/>
              </w:rPr>
              <w:t>.</w:t>
            </w:r>
          </w:p>
          <w:p w14:paraId="7E114F52" w14:textId="4384353B" w:rsidR="004C3F15" w:rsidRPr="00781244" w:rsidRDefault="004C3F15" w:rsidP="004C3F15">
            <w:pPr>
              <w:jc w:val="both"/>
              <w:rPr>
                <w:b/>
                <w:kern w:val="2"/>
                <w:szCs w:val="24"/>
              </w:rPr>
            </w:pPr>
            <w:r w:rsidRPr="00781244">
              <w:rPr>
                <w:kern w:val="2"/>
                <w:szCs w:val="24"/>
              </w:rPr>
              <w:t>9.2.3. Pirkėjas turi teisę išskaičiuoti netesybas iš Tiekėjui mokėtinų sumų.</w:t>
            </w:r>
          </w:p>
        </w:tc>
      </w:tr>
      <w:tr w:rsidR="004C3F15" w14:paraId="535564A9" w14:textId="77777777">
        <w:trPr>
          <w:trHeight w:val="300"/>
        </w:trPr>
        <w:tc>
          <w:tcPr>
            <w:tcW w:w="3094" w:type="dxa"/>
            <w:gridSpan w:val="2"/>
          </w:tcPr>
          <w:p w14:paraId="669E6DCA" w14:textId="77777777" w:rsidR="004C3F15" w:rsidRDefault="004C3F15" w:rsidP="004C3F1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544D28D" w14:textId="2FCDDC30" w:rsidR="004C3F15" w:rsidRDefault="004C3F15" w:rsidP="004C3F15">
            <w:pPr>
              <w:jc w:val="both"/>
              <w:rPr>
                <w:kern w:val="2"/>
                <w:szCs w:val="24"/>
              </w:rPr>
            </w:pPr>
            <w:r>
              <w:rPr>
                <w:kern w:val="2"/>
                <w:szCs w:val="24"/>
              </w:rPr>
              <w:t xml:space="preserve">Nutraukus Sutartį dėl esminio Sutarties pažeidimo, nustatyto Sutarties Specialiosiose sąlygose, mokama </w:t>
            </w:r>
            <w:r>
              <w:rPr>
                <w:color w:val="000000" w:themeColor="text1"/>
                <w:kern w:val="2"/>
                <w:szCs w:val="24"/>
              </w:rPr>
              <w:t xml:space="preserve">10 (dešimties) </w:t>
            </w:r>
            <w:r>
              <w:rPr>
                <w:kern w:val="2"/>
                <w:szCs w:val="24"/>
              </w:rPr>
              <w:t xml:space="preserve">procentų dydžio bauda nuo Pradinės Sutarties vertės be PVM, nurodytos Specialiųjų sąlygų 5.2 punkte. </w:t>
            </w:r>
          </w:p>
          <w:p w14:paraId="54EE418B" w14:textId="2E019473" w:rsidR="004C3F15" w:rsidRDefault="004C3F15" w:rsidP="004C3F15">
            <w:pPr>
              <w:jc w:val="both"/>
              <w:rPr>
                <w:kern w:val="2"/>
                <w:szCs w:val="24"/>
              </w:rPr>
            </w:pPr>
          </w:p>
        </w:tc>
      </w:tr>
      <w:tr w:rsidR="004C3F15" w14:paraId="0DE13579" w14:textId="77777777">
        <w:trPr>
          <w:trHeight w:val="300"/>
        </w:trPr>
        <w:tc>
          <w:tcPr>
            <w:tcW w:w="3094" w:type="dxa"/>
            <w:gridSpan w:val="2"/>
          </w:tcPr>
          <w:p w14:paraId="0E038835" w14:textId="77777777" w:rsidR="004C3F15" w:rsidRDefault="004C3F15" w:rsidP="004C3F1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4C3F15" w:rsidRDefault="004C3F15" w:rsidP="004C3F15">
            <w:pPr>
              <w:rPr>
                <w:color w:val="000000"/>
                <w:kern w:val="2"/>
                <w:szCs w:val="24"/>
              </w:rPr>
            </w:pPr>
            <w:r>
              <w:rPr>
                <w:color w:val="000000"/>
                <w:kern w:val="2"/>
                <w:szCs w:val="24"/>
              </w:rPr>
              <w:t>Netaikoma</w:t>
            </w:r>
          </w:p>
          <w:p w14:paraId="4970F7DA" w14:textId="13631369" w:rsidR="004C3F15" w:rsidRDefault="004C3F15" w:rsidP="004C3F15">
            <w:pPr>
              <w:rPr>
                <w:kern w:val="2"/>
                <w:szCs w:val="24"/>
              </w:rPr>
            </w:pPr>
          </w:p>
        </w:tc>
      </w:tr>
      <w:tr w:rsidR="004C3F15" w14:paraId="335834C7" w14:textId="77777777">
        <w:trPr>
          <w:trHeight w:val="300"/>
        </w:trPr>
        <w:tc>
          <w:tcPr>
            <w:tcW w:w="3094" w:type="dxa"/>
            <w:gridSpan w:val="2"/>
          </w:tcPr>
          <w:p w14:paraId="13CD1D2E" w14:textId="77777777" w:rsidR="004C3F15" w:rsidRDefault="004C3F15" w:rsidP="004C3F15">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4C3F15" w:rsidRDefault="004C3F15" w:rsidP="004C3F15">
            <w:pPr>
              <w:rPr>
                <w:color w:val="000000"/>
                <w:kern w:val="2"/>
                <w:szCs w:val="24"/>
              </w:rPr>
            </w:pPr>
            <w:r>
              <w:rPr>
                <w:color w:val="000000"/>
                <w:kern w:val="2"/>
                <w:szCs w:val="24"/>
              </w:rPr>
              <w:t>Netaikoma</w:t>
            </w:r>
          </w:p>
          <w:p w14:paraId="4C8C0993" w14:textId="2B4E9FD5" w:rsidR="004C3F15" w:rsidRDefault="004C3F15" w:rsidP="004C3F15">
            <w:pPr>
              <w:rPr>
                <w:color w:val="4472C4"/>
                <w:kern w:val="2"/>
                <w:szCs w:val="24"/>
              </w:rPr>
            </w:pPr>
          </w:p>
        </w:tc>
      </w:tr>
      <w:tr w:rsidR="004C3F15" w14:paraId="5CB34632" w14:textId="77777777">
        <w:trPr>
          <w:trHeight w:val="300"/>
        </w:trPr>
        <w:tc>
          <w:tcPr>
            <w:tcW w:w="3094" w:type="dxa"/>
            <w:gridSpan w:val="2"/>
          </w:tcPr>
          <w:p w14:paraId="59ED911B" w14:textId="77777777" w:rsidR="004C3F15" w:rsidRDefault="004C3F15" w:rsidP="004C3F15">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4C3F15" w:rsidRDefault="004C3F15" w:rsidP="004C3F15">
            <w:pPr>
              <w:rPr>
                <w:kern w:val="2"/>
                <w:szCs w:val="24"/>
              </w:rPr>
            </w:pPr>
            <w:r>
              <w:rPr>
                <w:kern w:val="2"/>
                <w:szCs w:val="24"/>
              </w:rPr>
              <w:t>Netaikoma</w:t>
            </w:r>
          </w:p>
          <w:p w14:paraId="32D97D93" w14:textId="20EDE2EC" w:rsidR="004C3F15" w:rsidRDefault="004C3F15" w:rsidP="004C3F15">
            <w:pPr>
              <w:rPr>
                <w:color w:val="4472C4"/>
                <w:kern w:val="2"/>
                <w:szCs w:val="24"/>
              </w:rPr>
            </w:pPr>
          </w:p>
        </w:tc>
      </w:tr>
      <w:tr w:rsidR="004C3F15" w14:paraId="2F664C56" w14:textId="77777777">
        <w:trPr>
          <w:trHeight w:val="300"/>
        </w:trPr>
        <w:tc>
          <w:tcPr>
            <w:tcW w:w="3094" w:type="dxa"/>
            <w:gridSpan w:val="2"/>
          </w:tcPr>
          <w:p w14:paraId="6498C52D" w14:textId="77777777" w:rsidR="004C3F15" w:rsidRDefault="004C3F15" w:rsidP="004C3F15">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3D498BB9" w:rsidR="004C3F15" w:rsidRDefault="004C3F15" w:rsidP="004C3F15">
            <w:pPr>
              <w:rPr>
                <w:color w:val="4472C4"/>
                <w:kern w:val="2"/>
                <w:szCs w:val="24"/>
              </w:rPr>
            </w:pPr>
            <w:r>
              <w:rPr>
                <w:szCs w:val="24"/>
              </w:rPr>
              <w:t xml:space="preserve">Netaikoma </w:t>
            </w:r>
          </w:p>
        </w:tc>
      </w:tr>
      <w:tr w:rsidR="004C3F15" w14:paraId="0058BAA4" w14:textId="77777777" w:rsidTr="0052049A">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4C3F15" w:rsidRDefault="004C3F15" w:rsidP="004C3F15">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4C3F15" w:rsidRDefault="004C3F15" w:rsidP="004C3F15">
            <w:pPr>
              <w:rPr>
                <w:kern w:val="2"/>
                <w:szCs w:val="24"/>
              </w:rPr>
            </w:pPr>
            <w:r>
              <w:rPr>
                <w:kern w:val="2"/>
                <w:szCs w:val="24"/>
              </w:rPr>
              <w:t>Netaikoma</w:t>
            </w:r>
          </w:p>
          <w:p w14:paraId="59E34EF4" w14:textId="4AAD07E7" w:rsidR="004C3F15" w:rsidRDefault="004C3F15" w:rsidP="004C3F15">
            <w:pPr>
              <w:rPr>
                <w:color w:val="4472C4"/>
                <w:kern w:val="2"/>
                <w:szCs w:val="24"/>
              </w:rPr>
            </w:pPr>
          </w:p>
        </w:tc>
      </w:tr>
      <w:tr w:rsidR="004C3F15" w14:paraId="72DE294E" w14:textId="77777777">
        <w:trPr>
          <w:trHeight w:val="300"/>
        </w:trPr>
        <w:tc>
          <w:tcPr>
            <w:tcW w:w="3094" w:type="dxa"/>
            <w:gridSpan w:val="2"/>
          </w:tcPr>
          <w:p w14:paraId="4EF8C357" w14:textId="77777777" w:rsidR="004C3F15" w:rsidRDefault="004C3F15" w:rsidP="004C3F15">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626D2848" w:rsidR="004C3F15" w:rsidRDefault="004C3F15" w:rsidP="004C3F15">
            <w:pPr>
              <w:jc w:val="both"/>
              <w:rPr>
                <w:color w:val="4472C4"/>
                <w:kern w:val="2"/>
                <w:szCs w:val="24"/>
              </w:rPr>
            </w:pPr>
            <w:r w:rsidRPr="00BC0B7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4C3F15" w14:paraId="684028A3" w14:textId="77777777">
        <w:trPr>
          <w:trHeight w:val="300"/>
        </w:trPr>
        <w:tc>
          <w:tcPr>
            <w:tcW w:w="9535" w:type="dxa"/>
            <w:gridSpan w:val="4"/>
          </w:tcPr>
          <w:p w14:paraId="4FE3910B" w14:textId="77777777" w:rsidR="004C3F15" w:rsidRDefault="004C3F15" w:rsidP="004C3F15">
            <w:pPr>
              <w:jc w:val="center"/>
              <w:rPr>
                <w:color w:val="4472C4"/>
                <w:kern w:val="2"/>
                <w:szCs w:val="24"/>
              </w:rPr>
            </w:pPr>
            <w:r>
              <w:rPr>
                <w:b/>
                <w:kern w:val="2"/>
                <w:szCs w:val="24"/>
              </w:rPr>
              <w:t>10. ESMINĖS SUTARTIES SĄLYGOS</w:t>
            </w:r>
          </w:p>
        </w:tc>
      </w:tr>
      <w:tr w:rsidR="004C3F15" w14:paraId="6E96BEC4" w14:textId="77777777">
        <w:trPr>
          <w:trHeight w:val="300"/>
        </w:trPr>
        <w:tc>
          <w:tcPr>
            <w:tcW w:w="3094" w:type="dxa"/>
            <w:gridSpan w:val="2"/>
          </w:tcPr>
          <w:p w14:paraId="0063E6A9" w14:textId="77777777" w:rsidR="004C3F15" w:rsidRDefault="004C3F15" w:rsidP="004C3F1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25C06D" w14:textId="3CD9ECCE" w:rsidR="004C3F15" w:rsidRDefault="004C3F15" w:rsidP="004C3F15">
            <w:pPr>
              <w:rPr>
                <w:kern w:val="2"/>
                <w:szCs w:val="24"/>
              </w:rPr>
            </w:pPr>
            <w:r>
              <w:rPr>
                <w:kern w:val="2"/>
                <w:szCs w:val="24"/>
              </w:rPr>
              <w:t xml:space="preserve">Nurodytos </w:t>
            </w:r>
            <w:r w:rsidRPr="00EE6D00">
              <w:rPr>
                <w:kern w:val="2"/>
                <w:szCs w:val="24"/>
              </w:rPr>
              <w:t xml:space="preserve">Sutarties priede Nr. 1 „Techninė specifikacija“ </w:t>
            </w:r>
            <w:r>
              <w:rPr>
                <w:kern w:val="2"/>
                <w:szCs w:val="24"/>
              </w:rPr>
              <w:t xml:space="preserve"> </w:t>
            </w:r>
          </w:p>
          <w:p w14:paraId="7E67C8FE" w14:textId="7EE86EBD" w:rsidR="004C3F15" w:rsidRDefault="004C3F15" w:rsidP="004C3F15">
            <w:pPr>
              <w:rPr>
                <w:color w:val="4472C4"/>
                <w:kern w:val="2"/>
                <w:szCs w:val="24"/>
              </w:rPr>
            </w:pPr>
          </w:p>
        </w:tc>
      </w:tr>
      <w:tr w:rsidR="004C3F15" w14:paraId="2481156D" w14:textId="77777777">
        <w:trPr>
          <w:trHeight w:val="300"/>
        </w:trPr>
        <w:tc>
          <w:tcPr>
            <w:tcW w:w="9535" w:type="dxa"/>
            <w:gridSpan w:val="4"/>
          </w:tcPr>
          <w:p w14:paraId="28216735" w14:textId="77777777" w:rsidR="004C3F15" w:rsidRDefault="004C3F15" w:rsidP="004C3F15">
            <w:pPr>
              <w:jc w:val="center"/>
              <w:rPr>
                <w:b/>
                <w:kern w:val="2"/>
                <w:szCs w:val="24"/>
              </w:rPr>
            </w:pPr>
            <w:r>
              <w:rPr>
                <w:b/>
                <w:kern w:val="2"/>
                <w:szCs w:val="24"/>
              </w:rPr>
              <w:t>11. SUTARTIES GALIOJIMAS IR KEITIMAS</w:t>
            </w:r>
          </w:p>
        </w:tc>
      </w:tr>
      <w:tr w:rsidR="004C3F15" w14:paraId="73E60D0E" w14:textId="77777777">
        <w:trPr>
          <w:trHeight w:val="300"/>
        </w:trPr>
        <w:tc>
          <w:tcPr>
            <w:tcW w:w="3094" w:type="dxa"/>
            <w:gridSpan w:val="2"/>
          </w:tcPr>
          <w:p w14:paraId="071FC0C8" w14:textId="77777777" w:rsidR="004C3F15" w:rsidRDefault="004C3F15" w:rsidP="004C3F15">
            <w:pPr>
              <w:rPr>
                <w:b/>
                <w:kern w:val="2"/>
                <w:szCs w:val="24"/>
              </w:rPr>
            </w:pPr>
            <w:r>
              <w:rPr>
                <w:b/>
                <w:szCs w:val="24"/>
              </w:rPr>
              <w:t>11.1. Sutarties sudarymas ir įsigaliojimas</w:t>
            </w:r>
          </w:p>
        </w:tc>
        <w:tc>
          <w:tcPr>
            <w:tcW w:w="6441" w:type="dxa"/>
            <w:gridSpan w:val="2"/>
          </w:tcPr>
          <w:p w14:paraId="04094D45" w14:textId="0B9BED3C" w:rsidR="004C3F15" w:rsidRPr="006D149D" w:rsidRDefault="006D149D" w:rsidP="004C3F15">
            <w:pPr>
              <w:jc w:val="both"/>
              <w:rPr>
                <w:color w:val="4472C4"/>
                <w:kern w:val="2"/>
                <w:szCs w:val="24"/>
              </w:rPr>
            </w:pPr>
            <w:r w:rsidRPr="006D149D">
              <w:rPr>
                <w:color w:val="000000"/>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AD0B67">
              <w:rPr>
                <w:szCs w:val="24"/>
              </w:rPr>
              <w:t>8</w:t>
            </w:r>
            <w:r w:rsidR="004C3F15" w:rsidRPr="006D149D">
              <w:rPr>
                <w:szCs w:val="24"/>
              </w:rPr>
              <w:t xml:space="preserve"> (</w:t>
            </w:r>
            <w:r w:rsidR="00AD0B67">
              <w:rPr>
                <w:szCs w:val="24"/>
              </w:rPr>
              <w:t>aštuoni</w:t>
            </w:r>
            <w:r w:rsidR="004C3F15" w:rsidRPr="006D149D">
              <w:rPr>
                <w:szCs w:val="24"/>
              </w:rPr>
              <w:t>) mėnesi</w:t>
            </w:r>
            <w:r>
              <w:rPr>
                <w:szCs w:val="24"/>
              </w:rPr>
              <w:t>ai</w:t>
            </w:r>
            <w:r w:rsidR="004C3F15" w:rsidRPr="006D149D">
              <w:rPr>
                <w:szCs w:val="24"/>
              </w:rPr>
              <w:t xml:space="preserve">. Paslaugų teikimo terminas </w:t>
            </w:r>
            <w:r w:rsidR="00AD0B67">
              <w:rPr>
                <w:szCs w:val="24"/>
              </w:rPr>
              <w:t>6</w:t>
            </w:r>
            <w:r w:rsidR="004C3F15" w:rsidRPr="006D149D">
              <w:rPr>
                <w:szCs w:val="24"/>
              </w:rPr>
              <w:t xml:space="preserve"> (</w:t>
            </w:r>
            <w:r w:rsidR="00AD0B67">
              <w:rPr>
                <w:szCs w:val="24"/>
              </w:rPr>
              <w:t>šeši</w:t>
            </w:r>
            <w:r w:rsidR="004C3F15" w:rsidRPr="006D149D">
              <w:rPr>
                <w:szCs w:val="24"/>
              </w:rPr>
              <w:t>) mėnesiai</w:t>
            </w:r>
            <w:r>
              <w:rPr>
                <w:szCs w:val="24"/>
              </w:rPr>
              <w:t>,</w:t>
            </w:r>
            <w:r w:rsidR="004C3F15" w:rsidRPr="006D149D">
              <w:rPr>
                <w:kern w:val="2"/>
                <w:szCs w:val="24"/>
              </w:rPr>
              <w:t xml:space="preserve"> atsiskaitymas tarp Šalių pagal Sutarties 5.5 punktą.</w:t>
            </w:r>
            <w:r w:rsidR="004C3F15" w:rsidRPr="006D149D" w:rsidDel="00956473">
              <w:rPr>
                <w:color w:val="4472C4"/>
                <w:kern w:val="2"/>
                <w:szCs w:val="24"/>
              </w:rPr>
              <w:t xml:space="preserve"> </w:t>
            </w:r>
          </w:p>
        </w:tc>
      </w:tr>
      <w:tr w:rsidR="004C3F15" w14:paraId="27B67AC5" w14:textId="77777777">
        <w:trPr>
          <w:trHeight w:val="300"/>
        </w:trPr>
        <w:tc>
          <w:tcPr>
            <w:tcW w:w="3094" w:type="dxa"/>
            <w:gridSpan w:val="2"/>
          </w:tcPr>
          <w:p w14:paraId="5B8FCCBE" w14:textId="77777777" w:rsidR="004C3F15" w:rsidRDefault="004C3F15" w:rsidP="004C3F15">
            <w:pPr>
              <w:rPr>
                <w:b/>
                <w:kern w:val="2"/>
                <w:szCs w:val="24"/>
              </w:rPr>
            </w:pPr>
            <w:r>
              <w:rPr>
                <w:b/>
                <w:kern w:val="2"/>
                <w:szCs w:val="24"/>
              </w:rPr>
              <w:t>11.2. Sutarties galiojimo termino pratęsimas</w:t>
            </w:r>
          </w:p>
        </w:tc>
        <w:tc>
          <w:tcPr>
            <w:tcW w:w="6441" w:type="dxa"/>
            <w:gridSpan w:val="2"/>
          </w:tcPr>
          <w:p w14:paraId="36AE7C33" w14:textId="77777777" w:rsidR="004C3F15" w:rsidRDefault="004C3F15" w:rsidP="004C3F15">
            <w:pPr>
              <w:rPr>
                <w:kern w:val="2"/>
                <w:szCs w:val="24"/>
              </w:rPr>
            </w:pPr>
            <w:r>
              <w:rPr>
                <w:kern w:val="2"/>
                <w:szCs w:val="24"/>
              </w:rPr>
              <w:t>Netaikoma</w:t>
            </w:r>
          </w:p>
          <w:p w14:paraId="6D566D92" w14:textId="2C561DBF" w:rsidR="004C3F15" w:rsidRDefault="004C3F15" w:rsidP="004C3F15">
            <w:pPr>
              <w:rPr>
                <w:kern w:val="2"/>
                <w:szCs w:val="24"/>
              </w:rPr>
            </w:pPr>
          </w:p>
        </w:tc>
      </w:tr>
      <w:tr w:rsidR="004C3F15" w14:paraId="2CB119F6" w14:textId="77777777">
        <w:trPr>
          <w:trHeight w:val="300"/>
        </w:trPr>
        <w:tc>
          <w:tcPr>
            <w:tcW w:w="9535" w:type="dxa"/>
            <w:gridSpan w:val="4"/>
          </w:tcPr>
          <w:p w14:paraId="1E909BAE" w14:textId="77777777" w:rsidR="004C3F15" w:rsidRDefault="004C3F15" w:rsidP="004C3F15">
            <w:pPr>
              <w:jc w:val="center"/>
              <w:rPr>
                <w:b/>
                <w:kern w:val="2"/>
                <w:szCs w:val="24"/>
              </w:rPr>
            </w:pPr>
            <w:r>
              <w:rPr>
                <w:b/>
                <w:kern w:val="2"/>
                <w:szCs w:val="24"/>
              </w:rPr>
              <w:t>12. SUTARTIES NUTRAUKIMAS</w:t>
            </w:r>
          </w:p>
        </w:tc>
      </w:tr>
      <w:tr w:rsidR="004C3F15"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4C3F15" w:rsidRDefault="004C3F15" w:rsidP="004C3F1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8FF418C" w:rsidR="004C3F15" w:rsidRDefault="004C3F15" w:rsidP="004C3F15">
            <w:pPr>
              <w:jc w:val="both"/>
              <w:rPr>
                <w:color w:val="4472C4"/>
                <w:kern w:val="2"/>
                <w:szCs w:val="24"/>
              </w:rPr>
            </w:pPr>
            <w:r>
              <w:rPr>
                <w:kern w:val="2"/>
                <w:szCs w:val="24"/>
              </w:rPr>
              <w:t>Sutartis gali būti nutraukiama rašytiniu Šalių susitarimu arba vienašališkai, Bendrosiose sąlygose nustatyta tvarka.</w:t>
            </w:r>
          </w:p>
        </w:tc>
      </w:tr>
      <w:tr w:rsidR="004C3F15"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4C3F15" w:rsidRDefault="004C3F15" w:rsidP="004C3F1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4C3F15" w:rsidRPr="00781244" w:rsidRDefault="004C3F15" w:rsidP="004C3F15">
            <w:pPr>
              <w:jc w:val="both"/>
              <w:rPr>
                <w:kern w:val="2"/>
                <w:szCs w:val="24"/>
              </w:rPr>
            </w:pPr>
            <w:r w:rsidRPr="00781244">
              <w:rPr>
                <w:kern w:val="2"/>
                <w:szCs w:val="24"/>
              </w:rPr>
              <w:t>12.2.1. jeigu Tiekėjas nevykdo prisiimtų įsipareigojimų už Sutartyje nustatytą Sutarties kainą / įkainius;</w:t>
            </w:r>
          </w:p>
          <w:p w14:paraId="27C8F88F" w14:textId="5CD92375" w:rsidR="004C3F15" w:rsidRPr="00781244" w:rsidRDefault="004C3F15" w:rsidP="004C3F15">
            <w:pPr>
              <w:spacing w:line="257" w:lineRule="auto"/>
              <w:jc w:val="both"/>
              <w:rPr>
                <w:rFonts w:eastAsia="Arial"/>
                <w:kern w:val="2"/>
                <w:szCs w:val="24"/>
                <w:lang w:val="lt"/>
              </w:rPr>
            </w:pPr>
            <w:r w:rsidRPr="00781244">
              <w:rPr>
                <w:rFonts w:eastAsia="Arial"/>
                <w:kern w:val="2"/>
                <w:szCs w:val="24"/>
                <w:lang w:val="lt"/>
              </w:rPr>
              <w:t>12.2.2. jeigu Tiekėjas nesilaiko Sutartyje nustatytų Paslaugų teikimo terminų 2 (du) kartus iš eilės arba vėluoja suteikti Paslaugas daugiau nei 2 (du)</w:t>
            </w:r>
            <w:r>
              <w:rPr>
                <w:rFonts w:eastAsia="Arial"/>
                <w:kern w:val="2"/>
                <w:szCs w:val="24"/>
                <w:lang w:val="lt"/>
              </w:rPr>
              <w:t xml:space="preserve"> mėnesius</w:t>
            </w:r>
            <w:r w:rsidRPr="00781244">
              <w:rPr>
                <w:rFonts w:eastAsia="Arial"/>
                <w:kern w:val="2"/>
                <w:szCs w:val="24"/>
                <w:lang w:val="lt"/>
              </w:rPr>
              <w:t xml:space="preserve"> nuo Sutartyje nustatyto Paslaugų suteikimo termino;</w:t>
            </w:r>
          </w:p>
          <w:p w14:paraId="63F46089" w14:textId="64BB3696" w:rsidR="004C3F15" w:rsidRPr="00781244" w:rsidRDefault="004C3F15" w:rsidP="004C3F15">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12.2.3. jeigu Tiekėjas pažeidžia Paslaugų suteikimo terminus ir priskaičiuotų netesybų už vėlavimą suma viršija 20 (dvidešimt) proc. Pradinės sutarties vertės;</w:t>
            </w:r>
          </w:p>
          <w:p w14:paraId="312858C3" w14:textId="75CE6FF4" w:rsidR="004C3F15" w:rsidRPr="00781244" w:rsidRDefault="004C3F15" w:rsidP="004C3F15">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12.2.4. Tiekėjas pažeidžia Paslaugų suteikimo terminus ir dėl Paslaugų suteikimo vėlavimo Paslaugos tampa nebereikalingos;</w:t>
            </w:r>
          </w:p>
          <w:p w14:paraId="73E20761" w14:textId="0BA9E0D9" w:rsidR="004C3F15" w:rsidRPr="00781244" w:rsidRDefault="004C3F15" w:rsidP="004C3F15">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12.2.5. Tiekėjas daugiau kaip 2 (du) kartus suteikia Paslaugas, kurios neatitinka Sutartyje ir (ar) įstatymuose nustatytų reikalavimų Paslaugoms;</w:t>
            </w:r>
          </w:p>
          <w:p w14:paraId="41420C93" w14:textId="0F23AC64" w:rsidR="004C3F15" w:rsidRPr="00781244" w:rsidRDefault="004C3F15" w:rsidP="004C3F15">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6C51446" w:rsidR="004C3F15" w:rsidRPr="00781244" w:rsidRDefault="004C3F15" w:rsidP="004C3F15">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lastRenderedPageBreak/>
              <w:t>12.2.7. Tiekėjas pažeidžia šios Sutarties nuostatas, reglamentuojančias konkurenciją, intelektinės nuosavybės ar konfidencialios informacijos valdymą;</w:t>
            </w:r>
          </w:p>
          <w:p w14:paraId="164157D2" w14:textId="7DD72C59" w:rsidR="004C3F15" w:rsidRPr="00781244" w:rsidRDefault="004C3F15" w:rsidP="004C3F15">
            <w:pPr>
              <w:spacing w:line="257" w:lineRule="auto"/>
              <w:jc w:val="both"/>
              <w:rPr>
                <w:rFonts w:eastAsia="Arial"/>
                <w:kern w:val="2"/>
                <w:szCs w:val="24"/>
                <w:lang w:val="lt"/>
              </w:rPr>
            </w:pPr>
            <w:r w:rsidRPr="00781244">
              <w:rPr>
                <w:rFonts w:eastAsia="Arial"/>
                <w:kern w:val="2"/>
                <w:szCs w:val="24"/>
                <w:lang w:val="lt"/>
              </w:rPr>
              <w:t>12.2.8. Tiekėjas pažeidžia Bendrųjų sąlygų nuostatas dėl Sutarties vykdymui pasitelkiamų naujų subtiekėjų ir (ar) specialistų / esamų subtiekėjų ir (ar) specialistų keitimo;</w:t>
            </w:r>
          </w:p>
          <w:p w14:paraId="2BC2C020" w14:textId="77777777" w:rsidR="004C3F15" w:rsidRDefault="004C3F15" w:rsidP="004C3F15">
            <w:pPr>
              <w:spacing w:line="257" w:lineRule="auto"/>
              <w:jc w:val="both"/>
              <w:rPr>
                <w:kern w:val="2"/>
                <w:szCs w:val="24"/>
                <w:shd w:val="clear" w:color="auto" w:fill="FFFFFF"/>
              </w:rPr>
            </w:pPr>
            <w:r w:rsidRPr="00781244">
              <w:rPr>
                <w:rFonts w:eastAsia="Arial"/>
                <w:kern w:val="2"/>
                <w:szCs w:val="24"/>
                <w:lang w:val="lt"/>
              </w:rPr>
              <w:t>12.2.9.</w:t>
            </w:r>
            <w:r w:rsidRPr="00781244">
              <w:rPr>
                <w:kern w:val="2"/>
                <w:szCs w:val="24"/>
                <w:shd w:val="clear" w:color="auto" w:fill="FFFFFF"/>
              </w:rPr>
              <w:t xml:space="preserve"> Tiekėjas ir (ar) jungtinės veiklos parneris (jei taikoma), ir (ar) subtiekėjas (jei taikoma) </w:t>
            </w:r>
            <w:r w:rsidRPr="00781244">
              <w:rPr>
                <w:szCs w:val="24"/>
                <w:shd w:val="clear" w:color="auto" w:fill="FFFFFF"/>
              </w:rPr>
              <w:t>p</w:t>
            </w:r>
            <w:r w:rsidRPr="00781244">
              <w:rPr>
                <w:kern w:val="2"/>
                <w:szCs w:val="24"/>
                <w:shd w:val="clear" w:color="auto" w:fill="FFFFFF"/>
              </w:rPr>
              <w:t>aslaugų</w:t>
            </w:r>
            <w:r w:rsidRPr="00781244">
              <w:rPr>
                <w:szCs w:val="24"/>
              </w:rPr>
              <w:t>, kurioms Sutartyje nustatyti aplinkos apsaugos vadybos sistemos reikalavimai,</w:t>
            </w:r>
            <w:r w:rsidRPr="00781244">
              <w:rPr>
                <w:kern w:val="2"/>
                <w:szCs w:val="24"/>
                <w:shd w:val="clear" w:color="auto" w:fill="FFFFFF"/>
              </w:rPr>
              <w:t xml:space="preserve"> teikimo metu</w:t>
            </w:r>
            <w:r w:rsidRPr="00781244">
              <w:rPr>
                <w:szCs w:val="24"/>
              </w:rPr>
              <w:t xml:space="preserve">, </w:t>
            </w:r>
            <w:r w:rsidRPr="00781244">
              <w:rPr>
                <w:kern w:val="2"/>
                <w:szCs w:val="24"/>
                <w:shd w:val="clear" w:color="auto" w:fill="FFFFFF"/>
              </w:rPr>
              <w:t>neturi galiojančio aplinkos apsaugos vadybos sistemos sertifikato, ir (ar) nepateikia sertifikato pratęsimo (neįsigyja naujo)</w:t>
            </w:r>
            <w:r>
              <w:rPr>
                <w:kern w:val="2"/>
                <w:szCs w:val="24"/>
                <w:shd w:val="clear" w:color="auto" w:fill="FFFFFF"/>
              </w:rPr>
              <w:t>.</w:t>
            </w:r>
          </w:p>
          <w:p w14:paraId="2AC0C09D" w14:textId="63EFBD97" w:rsidR="008C5238" w:rsidRDefault="008C5238" w:rsidP="004C3F15">
            <w:pPr>
              <w:spacing w:line="257" w:lineRule="auto"/>
              <w:jc w:val="both"/>
              <w:rPr>
                <w:rFonts w:eastAsia="Arial"/>
                <w:color w:val="FF0000"/>
                <w:kern w:val="2"/>
                <w:szCs w:val="24"/>
              </w:rPr>
            </w:pPr>
            <w:r w:rsidRPr="008C5238">
              <w:rPr>
                <w:rFonts w:eastAsia="Arial"/>
                <w:kern w:val="2"/>
                <w:szCs w:val="24"/>
              </w:rPr>
              <w:t>12.2.10. Tiekėjas 2 (du) kartus pažeidžia esminę Sutarties sąlygą.</w:t>
            </w:r>
          </w:p>
        </w:tc>
      </w:tr>
      <w:tr w:rsidR="004C3F15" w14:paraId="16E64D10" w14:textId="77777777">
        <w:trPr>
          <w:trHeight w:val="300"/>
        </w:trPr>
        <w:tc>
          <w:tcPr>
            <w:tcW w:w="9535" w:type="dxa"/>
            <w:gridSpan w:val="4"/>
          </w:tcPr>
          <w:p w14:paraId="7BE18CDF" w14:textId="73685501" w:rsidR="004C3F15" w:rsidRDefault="004C3F15" w:rsidP="004C3F15">
            <w:pPr>
              <w:jc w:val="center"/>
              <w:rPr>
                <w:kern w:val="2"/>
                <w:szCs w:val="24"/>
              </w:rPr>
            </w:pPr>
            <w:r>
              <w:rPr>
                <w:b/>
                <w:kern w:val="2"/>
                <w:szCs w:val="24"/>
              </w:rPr>
              <w:lastRenderedPageBreak/>
              <w:t>13. APLINKOS APSAUGOS IR SOCIALINIAI KRITERIJAI</w:t>
            </w:r>
          </w:p>
        </w:tc>
      </w:tr>
      <w:tr w:rsidR="004C3F15" w14:paraId="63907860" w14:textId="77777777">
        <w:trPr>
          <w:trHeight w:val="300"/>
        </w:trPr>
        <w:tc>
          <w:tcPr>
            <w:tcW w:w="3058" w:type="dxa"/>
          </w:tcPr>
          <w:p w14:paraId="4323633C" w14:textId="0FEA7F1C" w:rsidR="004C3F15" w:rsidRDefault="004C3F15" w:rsidP="004C3F15">
            <w:pPr>
              <w:rPr>
                <w:b/>
                <w:kern w:val="2"/>
                <w:szCs w:val="24"/>
              </w:rPr>
            </w:pPr>
            <w:r>
              <w:rPr>
                <w:b/>
                <w:kern w:val="2"/>
                <w:szCs w:val="24"/>
              </w:rPr>
              <w:t xml:space="preserve">13.1. Su perkamomis paslaugomis susiję  aplinkos apsaugos kriterijai </w:t>
            </w:r>
          </w:p>
        </w:tc>
        <w:tc>
          <w:tcPr>
            <w:tcW w:w="6477" w:type="dxa"/>
            <w:gridSpan w:val="3"/>
          </w:tcPr>
          <w:p w14:paraId="06FDEC24" w14:textId="71C919B4" w:rsidR="007331E9" w:rsidRDefault="007331E9" w:rsidP="004C3F15">
            <w:pPr>
              <w:jc w:val="both"/>
              <w:rPr>
                <w:kern w:val="2"/>
                <w:szCs w:val="24"/>
                <w:shd w:val="clear" w:color="auto" w:fill="FFFFFF"/>
              </w:rPr>
            </w:pPr>
            <w:r w:rsidRPr="007331E9">
              <w:rPr>
                <w:bCs/>
                <w:kern w:val="2"/>
                <w:szCs w:val="24"/>
              </w:rPr>
              <w:t>13.1.1.</w:t>
            </w:r>
            <w:r w:rsidR="008C5238">
              <w:rPr>
                <w:bCs/>
                <w:kern w:val="2"/>
                <w:szCs w:val="24"/>
              </w:rPr>
              <w:t xml:space="preserve"> </w:t>
            </w:r>
            <w:r w:rsidRPr="007331E9">
              <w:rPr>
                <w:bCs/>
                <w:kern w:val="2"/>
                <w:szCs w:val="24"/>
              </w:rPr>
              <w:t>Aplinkos apsaugos kriterijai</w:t>
            </w:r>
            <w:r>
              <w:rPr>
                <w:b/>
                <w:kern w:val="2"/>
                <w:szCs w:val="24"/>
              </w:rPr>
              <w:t xml:space="preserve"> </w:t>
            </w:r>
            <w:r w:rsidRPr="007331E9">
              <w:rPr>
                <w:bCs/>
                <w:kern w:val="2"/>
                <w:szCs w:val="24"/>
              </w:rPr>
              <w:t>n</w:t>
            </w:r>
            <w:r w:rsidR="004C3F15" w:rsidRPr="007331E9">
              <w:rPr>
                <w:bCs/>
                <w:kern w:val="2"/>
                <w:szCs w:val="24"/>
              </w:rPr>
              <w:t>urodyti</w:t>
            </w:r>
            <w:r w:rsidR="004C3F15">
              <w:rPr>
                <w:kern w:val="2"/>
                <w:szCs w:val="24"/>
              </w:rPr>
              <w:t xml:space="preserve"> </w:t>
            </w:r>
            <w:r w:rsidR="004C3F15" w:rsidRPr="00EE6D00">
              <w:rPr>
                <w:kern w:val="2"/>
                <w:szCs w:val="24"/>
              </w:rPr>
              <w:t>Sutarties priede Nr. 1 „Techninė specifikacija“</w:t>
            </w:r>
            <w:r w:rsidR="004C3F15">
              <w:rPr>
                <w:kern w:val="2"/>
                <w:szCs w:val="24"/>
              </w:rPr>
              <w:t>.</w:t>
            </w:r>
            <w:r w:rsidRPr="00F37068">
              <w:rPr>
                <w:kern w:val="2"/>
                <w:szCs w:val="24"/>
                <w:shd w:val="clear" w:color="auto" w:fill="FFFFFF"/>
              </w:rPr>
              <w:t xml:space="preserve"> </w:t>
            </w:r>
          </w:p>
          <w:p w14:paraId="3FA2CC9D" w14:textId="0741B2EA" w:rsidR="004C3F15" w:rsidRPr="00A97F69" w:rsidRDefault="007331E9" w:rsidP="004C3F15">
            <w:pPr>
              <w:jc w:val="both"/>
              <w:rPr>
                <w:color w:val="000000"/>
                <w:kern w:val="2"/>
                <w:szCs w:val="24"/>
                <w:highlight w:val="yellow"/>
                <w:shd w:val="clear" w:color="auto" w:fill="FFFFFF"/>
              </w:rPr>
            </w:pPr>
            <w:r>
              <w:rPr>
                <w:kern w:val="2"/>
                <w:szCs w:val="24"/>
                <w:shd w:val="clear" w:color="auto" w:fill="FFFFFF"/>
              </w:rPr>
              <w:t>13.1.2.</w:t>
            </w:r>
            <w:r w:rsidR="004C0661">
              <w:rPr>
                <w:kern w:val="2"/>
                <w:szCs w:val="24"/>
                <w:shd w:val="clear" w:color="auto" w:fill="FFFFFF"/>
              </w:rPr>
              <w:t xml:space="preserve"> </w:t>
            </w:r>
            <w:r w:rsidRPr="00F37068">
              <w:rPr>
                <w:kern w:val="2"/>
                <w:szCs w:val="24"/>
                <w:shd w:val="clear" w:color="auto" w:fill="FFFFFF"/>
              </w:rPr>
              <w:t>Už Paslaugų priėmimą atsakingas Pirkėjo atstovas</w:t>
            </w:r>
            <w:r>
              <w:rPr>
                <w:kern w:val="2"/>
                <w:szCs w:val="24"/>
                <w:shd w:val="clear" w:color="auto" w:fill="FFFFFF"/>
              </w:rPr>
              <w:t>, nurodytas Sutarties 2.1.1.,</w:t>
            </w:r>
            <w:r w:rsidRPr="00F37068">
              <w:rPr>
                <w:kern w:val="2"/>
                <w:szCs w:val="24"/>
                <w:shd w:val="clear" w:color="auto" w:fill="FFFFFF"/>
              </w:rPr>
              <w:t xml:space="preserve"> priimdamas Paslaugas fiziškai įsitikina, ar Tiekėjas vyk</w:t>
            </w:r>
            <w:r>
              <w:rPr>
                <w:kern w:val="2"/>
                <w:szCs w:val="24"/>
                <w:shd w:val="clear" w:color="auto" w:fill="FFFFFF"/>
              </w:rPr>
              <w:t>d</w:t>
            </w:r>
            <w:r w:rsidRPr="00F37068">
              <w:rPr>
                <w:kern w:val="2"/>
                <w:szCs w:val="24"/>
                <w:shd w:val="clear" w:color="auto" w:fill="FFFFFF"/>
              </w:rPr>
              <w:t>o</w:t>
            </w:r>
            <w:r w:rsidRPr="00DB4594">
              <w:rPr>
                <w:bCs/>
                <w:kern w:val="2"/>
                <w:szCs w:val="24"/>
              </w:rPr>
              <w:t xml:space="preserve"> Aplinkos apsaugos kriterij</w:t>
            </w:r>
            <w:r>
              <w:rPr>
                <w:bCs/>
                <w:kern w:val="2"/>
                <w:szCs w:val="24"/>
              </w:rPr>
              <w:t>us.</w:t>
            </w:r>
          </w:p>
        </w:tc>
      </w:tr>
      <w:tr w:rsidR="004C3F15" w14:paraId="419E8DA3" w14:textId="77777777">
        <w:trPr>
          <w:trHeight w:val="300"/>
        </w:trPr>
        <w:tc>
          <w:tcPr>
            <w:tcW w:w="3058" w:type="dxa"/>
          </w:tcPr>
          <w:p w14:paraId="628C630D" w14:textId="77777777" w:rsidR="004C3F15" w:rsidRDefault="004C3F15" w:rsidP="004C3F15">
            <w:pPr>
              <w:rPr>
                <w:b/>
                <w:kern w:val="2"/>
                <w:szCs w:val="24"/>
              </w:rPr>
            </w:pPr>
            <w:r>
              <w:rPr>
                <w:b/>
                <w:kern w:val="2"/>
                <w:szCs w:val="24"/>
              </w:rPr>
              <w:t>13.2. Su perkamomis Paslaugomis susiję socialiniai kriterijai</w:t>
            </w:r>
          </w:p>
        </w:tc>
        <w:tc>
          <w:tcPr>
            <w:tcW w:w="6477" w:type="dxa"/>
            <w:gridSpan w:val="3"/>
          </w:tcPr>
          <w:p w14:paraId="3EC0D911" w14:textId="77777777" w:rsidR="004C3F15" w:rsidRDefault="004C3F15" w:rsidP="004C3F15">
            <w:pPr>
              <w:rPr>
                <w:color w:val="000000"/>
                <w:kern w:val="2"/>
                <w:szCs w:val="24"/>
                <w:shd w:val="clear" w:color="auto" w:fill="FFFFFF"/>
              </w:rPr>
            </w:pPr>
            <w:r>
              <w:rPr>
                <w:color w:val="000000"/>
                <w:kern w:val="2"/>
                <w:szCs w:val="24"/>
                <w:shd w:val="clear" w:color="auto" w:fill="FFFFFF"/>
              </w:rPr>
              <w:t>Netaikoma</w:t>
            </w:r>
          </w:p>
          <w:p w14:paraId="2BF3C378" w14:textId="1A0E9C48" w:rsidR="004C3F15" w:rsidRDefault="004C3F15" w:rsidP="004C3F15">
            <w:pPr>
              <w:rPr>
                <w:color w:val="0070C0"/>
                <w:kern w:val="2"/>
                <w:szCs w:val="24"/>
              </w:rPr>
            </w:pPr>
          </w:p>
        </w:tc>
      </w:tr>
      <w:tr w:rsidR="004C3F15" w14:paraId="1CF58E95" w14:textId="77777777">
        <w:trPr>
          <w:trHeight w:val="300"/>
        </w:trPr>
        <w:tc>
          <w:tcPr>
            <w:tcW w:w="9535" w:type="dxa"/>
            <w:gridSpan w:val="4"/>
          </w:tcPr>
          <w:p w14:paraId="477CE1F7" w14:textId="500E9C5A" w:rsidR="004C3F15" w:rsidRDefault="004C3F15" w:rsidP="004C3F15">
            <w:pPr>
              <w:jc w:val="center"/>
              <w:rPr>
                <w:kern w:val="2"/>
                <w:szCs w:val="24"/>
              </w:rPr>
            </w:pPr>
            <w:r>
              <w:rPr>
                <w:b/>
                <w:kern w:val="2"/>
                <w:szCs w:val="24"/>
              </w:rPr>
              <w:t xml:space="preserve">14. BENDRŲJŲ SĄLYGŲ PAKEITIMAI IR PAPILDYMAI </w:t>
            </w:r>
          </w:p>
        </w:tc>
      </w:tr>
      <w:tr w:rsidR="004C3F15" w14:paraId="7348B2AF" w14:textId="77777777">
        <w:trPr>
          <w:trHeight w:val="300"/>
        </w:trPr>
        <w:tc>
          <w:tcPr>
            <w:tcW w:w="3058" w:type="dxa"/>
          </w:tcPr>
          <w:p w14:paraId="048CC9B9" w14:textId="574C73B6" w:rsidR="004C3F15" w:rsidRDefault="004C3F15" w:rsidP="004C3F15">
            <w:pPr>
              <w:rPr>
                <w:b/>
                <w:kern w:val="2"/>
                <w:szCs w:val="24"/>
              </w:rPr>
            </w:pPr>
            <w:r>
              <w:rPr>
                <w:b/>
                <w:kern w:val="2"/>
                <w:szCs w:val="24"/>
              </w:rPr>
              <w:t xml:space="preserve">14.1. </w:t>
            </w:r>
          </w:p>
        </w:tc>
        <w:tc>
          <w:tcPr>
            <w:tcW w:w="6477" w:type="dxa"/>
            <w:gridSpan w:val="3"/>
          </w:tcPr>
          <w:p w14:paraId="282374E8" w14:textId="1318C1C6" w:rsidR="004C3F15" w:rsidRDefault="004C3F15" w:rsidP="004C3F1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p>
        </w:tc>
      </w:tr>
      <w:tr w:rsidR="004C3F15" w14:paraId="23411A3F" w14:textId="77777777">
        <w:trPr>
          <w:trHeight w:val="300"/>
        </w:trPr>
        <w:tc>
          <w:tcPr>
            <w:tcW w:w="9535" w:type="dxa"/>
            <w:gridSpan w:val="4"/>
          </w:tcPr>
          <w:p w14:paraId="16C1C8CD" w14:textId="77777777" w:rsidR="004C3F15" w:rsidRDefault="004C3F15" w:rsidP="004C3F15">
            <w:pPr>
              <w:jc w:val="center"/>
              <w:rPr>
                <w:b/>
                <w:kern w:val="2"/>
                <w:szCs w:val="24"/>
              </w:rPr>
            </w:pPr>
            <w:r>
              <w:rPr>
                <w:b/>
                <w:kern w:val="2"/>
                <w:szCs w:val="24"/>
              </w:rPr>
              <w:t>15. SUTARTIES PRIEDAI</w:t>
            </w:r>
          </w:p>
        </w:tc>
      </w:tr>
      <w:tr w:rsidR="004C3F15" w14:paraId="485BC861" w14:textId="77777777">
        <w:trPr>
          <w:trHeight w:val="300"/>
        </w:trPr>
        <w:tc>
          <w:tcPr>
            <w:tcW w:w="3058" w:type="dxa"/>
          </w:tcPr>
          <w:p w14:paraId="13989817" w14:textId="77777777" w:rsidR="004C3F15" w:rsidRDefault="004C3F15" w:rsidP="004C3F15">
            <w:pPr>
              <w:jc w:val="center"/>
              <w:rPr>
                <w:b/>
                <w:kern w:val="2"/>
                <w:szCs w:val="24"/>
              </w:rPr>
            </w:pPr>
            <w:r>
              <w:rPr>
                <w:b/>
                <w:kern w:val="2"/>
                <w:szCs w:val="24"/>
              </w:rPr>
              <w:t>15.1. Priedas Nr. 1</w:t>
            </w:r>
          </w:p>
        </w:tc>
        <w:tc>
          <w:tcPr>
            <w:tcW w:w="6477" w:type="dxa"/>
            <w:gridSpan w:val="3"/>
          </w:tcPr>
          <w:p w14:paraId="600F5C7B" w14:textId="5852FC76" w:rsidR="004C3F15" w:rsidRDefault="004C3F15" w:rsidP="004C3F15">
            <w:pPr>
              <w:rPr>
                <w:b/>
                <w:kern w:val="2"/>
                <w:szCs w:val="24"/>
              </w:rPr>
            </w:pPr>
            <w:r w:rsidRPr="00C7081A">
              <w:rPr>
                <w:bCs/>
                <w:kern w:val="2"/>
                <w:szCs w:val="24"/>
              </w:rPr>
              <w:t>Te</w:t>
            </w:r>
            <w:r>
              <w:rPr>
                <w:bCs/>
                <w:kern w:val="2"/>
                <w:szCs w:val="24"/>
              </w:rPr>
              <w:t>chninė specifikacija ir įkainiai.</w:t>
            </w:r>
          </w:p>
        </w:tc>
      </w:tr>
      <w:tr w:rsidR="004C3F15" w14:paraId="40113387" w14:textId="77777777">
        <w:tc>
          <w:tcPr>
            <w:tcW w:w="9535" w:type="dxa"/>
            <w:gridSpan w:val="4"/>
          </w:tcPr>
          <w:p w14:paraId="6A970E6C" w14:textId="77777777" w:rsidR="004C3F15" w:rsidRDefault="004C3F15" w:rsidP="004C3F15">
            <w:pPr>
              <w:jc w:val="center"/>
              <w:rPr>
                <w:b/>
                <w:kern w:val="2"/>
                <w:szCs w:val="24"/>
              </w:rPr>
            </w:pPr>
            <w:r>
              <w:rPr>
                <w:b/>
                <w:kern w:val="2"/>
                <w:szCs w:val="24"/>
              </w:rPr>
              <w:t>16. ŠALIŲ ATSTOVŲ PARAŠAI</w:t>
            </w:r>
          </w:p>
        </w:tc>
      </w:tr>
      <w:tr w:rsidR="004C3F15" w14:paraId="7BD43679" w14:textId="77777777" w:rsidTr="008B72A8">
        <w:tc>
          <w:tcPr>
            <w:tcW w:w="5098" w:type="dxa"/>
            <w:gridSpan w:val="3"/>
          </w:tcPr>
          <w:p w14:paraId="6EF2AA44" w14:textId="77777777" w:rsidR="004C3F15" w:rsidRDefault="004C3F15" w:rsidP="004C3F15">
            <w:pPr>
              <w:jc w:val="center"/>
              <w:rPr>
                <w:b/>
                <w:kern w:val="2"/>
                <w:szCs w:val="24"/>
              </w:rPr>
            </w:pPr>
            <w:r>
              <w:rPr>
                <w:b/>
                <w:kern w:val="2"/>
                <w:szCs w:val="24"/>
              </w:rPr>
              <w:t>PIRKĖJAS</w:t>
            </w:r>
          </w:p>
        </w:tc>
        <w:tc>
          <w:tcPr>
            <w:tcW w:w="4437" w:type="dxa"/>
          </w:tcPr>
          <w:p w14:paraId="6E7AE5F1" w14:textId="77777777" w:rsidR="004C3F15" w:rsidRDefault="004C3F15" w:rsidP="004C3F15">
            <w:pPr>
              <w:jc w:val="center"/>
              <w:rPr>
                <w:b/>
                <w:kern w:val="2"/>
                <w:szCs w:val="24"/>
              </w:rPr>
            </w:pPr>
            <w:r>
              <w:rPr>
                <w:b/>
                <w:kern w:val="2"/>
                <w:szCs w:val="24"/>
              </w:rPr>
              <w:t>TIEKĖJAS</w:t>
            </w:r>
          </w:p>
        </w:tc>
      </w:tr>
      <w:tr w:rsidR="004C3F15" w14:paraId="55A0556F" w14:textId="77777777" w:rsidTr="008B72A8">
        <w:tc>
          <w:tcPr>
            <w:tcW w:w="5098" w:type="dxa"/>
            <w:gridSpan w:val="3"/>
          </w:tcPr>
          <w:p w14:paraId="5B347D2A" w14:textId="77777777" w:rsidR="004C3F15" w:rsidRPr="008B72A8" w:rsidRDefault="004C3F15" w:rsidP="004C3F15">
            <w:pPr>
              <w:jc w:val="center"/>
              <w:rPr>
                <w:color w:val="4472C4"/>
                <w:kern w:val="2"/>
                <w:szCs w:val="24"/>
              </w:rPr>
            </w:pPr>
            <w:r w:rsidRPr="008B72A8">
              <w:rPr>
                <w:color w:val="4472C4"/>
                <w:kern w:val="2"/>
                <w:szCs w:val="24"/>
              </w:rPr>
              <w:t>Generalinis direktorius</w:t>
            </w:r>
          </w:p>
          <w:p w14:paraId="173ABDC4" w14:textId="086ED1EF" w:rsidR="004C3F15" w:rsidRDefault="004C3F15" w:rsidP="004C3F15">
            <w:pPr>
              <w:jc w:val="center"/>
              <w:rPr>
                <w:color w:val="4472C4"/>
                <w:kern w:val="2"/>
                <w:szCs w:val="24"/>
              </w:rPr>
            </w:pPr>
            <w:r w:rsidRPr="008B72A8">
              <w:rPr>
                <w:color w:val="4472C4"/>
                <w:kern w:val="2"/>
                <w:szCs w:val="24"/>
              </w:rPr>
              <w:t>Tomas Jovaiša</w:t>
            </w:r>
          </w:p>
        </w:tc>
        <w:tc>
          <w:tcPr>
            <w:tcW w:w="4437" w:type="dxa"/>
          </w:tcPr>
          <w:p w14:paraId="438EBAC8" w14:textId="77777777" w:rsidR="004C3F15" w:rsidRDefault="004C3F15" w:rsidP="004C3F15">
            <w:pPr>
              <w:jc w:val="center"/>
              <w:rPr>
                <w:b/>
                <w:kern w:val="2"/>
                <w:szCs w:val="24"/>
              </w:rPr>
            </w:pPr>
            <w:r>
              <w:rPr>
                <w:color w:val="4472C4"/>
                <w:kern w:val="2"/>
                <w:szCs w:val="24"/>
              </w:rPr>
              <w:t>(nurodomos atstovo pareigos, vardas, pavardė)</w:t>
            </w:r>
          </w:p>
        </w:tc>
      </w:tr>
      <w:tr w:rsidR="004C3F15" w14:paraId="7E437DD3" w14:textId="77777777" w:rsidTr="008B72A8">
        <w:tc>
          <w:tcPr>
            <w:tcW w:w="5098" w:type="dxa"/>
            <w:gridSpan w:val="3"/>
          </w:tcPr>
          <w:p w14:paraId="02FA67CF" w14:textId="77777777" w:rsidR="004C3F15" w:rsidRDefault="004C3F15" w:rsidP="004C3F15">
            <w:pPr>
              <w:jc w:val="center"/>
              <w:rPr>
                <w:b/>
                <w:color w:val="4472C4"/>
                <w:kern w:val="2"/>
                <w:szCs w:val="24"/>
              </w:rPr>
            </w:pPr>
          </w:p>
          <w:p w14:paraId="13CC7138" w14:textId="724F0E14" w:rsidR="004C3F15" w:rsidRDefault="004C3F15" w:rsidP="004C3F15">
            <w:pPr>
              <w:jc w:val="center"/>
              <w:rPr>
                <w:b/>
                <w:color w:val="4472C4"/>
                <w:kern w:val="2"/>
                <w:szCs w:val="24"/>
              </w:rPr>
            </w:pPr>
            <w:r>
              <w:rPr>
                <w:b/>
                <w:color w:val="4472C4"/>
                <w:kern w:val="2"/>
                <w:szCs w:val="24"/>
              </w:rPr>
              <w:t>(parašas)</w:t>
            </w:r>
          </w:p>
        </w:tc>
        <w:tc>
          <w:tcPr>
            <w:tcW w:w="4437" w:type="dxa"/>
          </w:tcPr>
          <w:p w14:paraId="252032AF" w14:textId="77777777" w:rsidR="004C3F15" w:rsidRDefault="004C3F15" w:rsidP="004C3F15">
            <w:pPr>
              <w:jc w:val="center"/>
              <w:rPr>
                <w:b/>
                <w:color w:val="4472C4"/>
                <w:kern w:val="2"/>
                <w:szCs w:val="24"/>
              </w:rPr>
            </w:pPr>
          </w:p>
          <w:p w14:paraId="5F453D09" w14:textId="77777777" w:rsidR="004C3F15" w:rsidRDefault="004C3F15" w:rsidP="004C3F15">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BADAB80" w14:textId="77777777" w:rsidR="00C51C7B" w:rsidRDefault="00C51C7B">
      <w:pPr>
        <w:rPr>
          <w:szCs w:val="24"/>
        </w:rPr>
        <w:sectPr w:rsidR="00C51C7B">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pPr>
      <w:r>
        <w:rPr>
          <w:szCs w:val="24"/>
        </w:rPr>
        <w:br w:type="page"/>
      </w:r>
    </w:p>
    <w:p w14:paraId="76A69F9D" w14:textId="149A8470" w:rsidR="00C51C7B" w:rsidRDefault="00C51C7B" w:rsidP="0084116E">
      <w:pPr>
        <w:jc w:val="right"/>
        <w:rPr>
          <w:szCs w:val="24"/>
        </w:rPr>
      </w:pPr>
      <w:r>
        <w:rPr>
          <w:szCs w:val="24"/>
        </w:rPr>
        <w:lastRenderedPageBreak/>
        <w:t>SPS 1 priedas</w:t>
      </w:r>
    </w:p>
    <w:p w14:paraId="3DEC6A4D" w14:textId="77777777" w:rsidR="00C51C7B" w:rsidRDefault="00C51C7B">
      <w:pPr>
        <w:rPr>
          <w:szCs w:val="24"/>
        </w:rPr>
      </w:pPr>
    </w:p>
    <w:p w14:paraId="080F024D" w14:textId="61BF2B94" w:rsidR="00C51C7B" w:rsidRPr="0042083D" w:rsidRDefault="008D3B60" w:rsidP="00EE6D00">
      <w:pPr>
        <w:jc w:val="center"/>
        <w:rPr>
          <w:b/>
          <w:kern w:val="2"/>
          <w:szCs w:val="24"/>
        </w:rPr>
      </w:pPr>
      <w:r w:rsidRPr="0042083D">
        <w:rPr>
          <w:b/>
          <w:kern w:val="2"/>
          <w:szCs w:val="24"/>
        </w:rPr>
        <w:t>TECHNINĖ SPECIFIKACIJA</w:t>
      </w:r>
    </w:p>
    <w:p w14:paraId="7363FD82" w14:textId="75A9D542" w:rsidR="0084116E" w:rsidRPr="001069C8" w:rsidRDefault="001069C8" w:rsidP="001069C8">
      <w:pPr>
        <w:jc w:val="center"/>
        <w:rPr>
          <w:bCs/>
          <w:i/>
          <w:iCs/>
          <w:kern w:val="2"/>
          <w:szCs w:val="24"/>
        </w:rPr>
      </w:pPr>
      <w:r w:rsidRPr="001069C8">
        <w:rPr>
          <w:bCs/>
          <w:i/>
          <w:iCs/>
          <w:kern w:val="2"/>
          <w:szCs w:val="24"/>
        </w:rPr>
        <w:t>(dėstymas)</w:t>
      </w:r>
    </w:p>
    <w:p w14:paraId="04B3CB78" w14:textId="77777777" w:rsidR="001069C8" w:rsidRDefault="001069C8" w:rsidP="008D3B60">
      <w:pPr>
        <w:tabs>
          <w:tab w:val="left" w:pos="5400"/>
        </w:tabs>
        <w:jc w:val="center"/>
        <w:textAlignment w:val="center"/>
        <w:rPr>
          <w:b/>
          <w:bCs/>
        </w:rPr>
      </w:pPr>
    </w:p>
    <w:p w14:paraId="60C14405" w14:textId="0F673047" w:rsidR="008D3B60" w:rsidRDefault="008D3B60" w:rsidP="008D3B60">
      <w:pPr>
        <w:tabs>
          <w:tab w:val="left" w:pos="5400"/>
        </w:tabs>
        <w:jc w:val="center"/>
        <w:textAlignment w:val="center"/>
        <w:rPr>
          <w:b/>
          <w:bCs/>
        </w:rPr>
      </w:pPr>
      <w:r>
        <w:rPr>
          <w:b/>
          <w:bCs/>
        </w:rPr>
        <w:t>ĮKAINIAI</w:t>
      </w:r>
    </w:p>
    <w:p w14:paraId="715B622F" w14:textId="77777777" w:rsidR="008D3B60" w:rsidRDefault="008D3B60" w:rsidP="008D3B60">
      <w:pPr>
        <w:tabs>
          <w:tab w:val="left" w:pos="5400"/>
        </w:tabs>
        <w:jc w:val="center"/>
        <w:textAlignment w:val="center"/>
        <w:rPr>
          <w:b/>
          <w:bCs/>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795"/>
        <w:gridCol w:w="1070"/>
        <w:gridCol w:w="1390"/>
        <w:gridCol w:w="1255"/>
        <w:gridCol w:w="1472"/>
      </w:tblGrid>
      <w:tr w:rsidR="008D3B60" w:rsidRPr="009A3D8F" w14:paraId="6CC41985" w14:textId="77777777" w:rsidTr="00C360DA">
        <w:trPr>
          <w:trHeight w:val="1831"/>
        </w:trPr>
        <w:tc>
          <w:tcPr>
            <w:tcW w:w="990" w:type="dxa"/>
            <w:tcBorders>
              <w:top w:val="single" w:sz="4" w:space="0" w:color="auto"/>
              <w:left w:val="single" w:sz="4" w:space="0" w:color="auto"/>
              <w:bottom w:val="single" w:sz="4" w:space="0" w:color="auto"/>
              <w:right w:val="single" w:sz="4" w:space="0" w:color="auto"/>
            </w:tcBorders>
            <w:vAlign w:val="center"/>
            <w:hideMark/>
          </w:tcPr>
          <w:p w14:paraId="59D29444" w14:textId="0AC1DFE9" w:rsidR="008D3B60" w:rsidRPr="009A3D8F" w:rsidRDefault="001069C8" w:rsidP="00C360DA">
            <w:pPr>
              <w:jc w:val="center"/>
              <w:rPr>
                <w:color w:val="000000"/>
                <w:szCs w:val="24"/>
                <w:lang w:eastAsia="lt-LT"/>
              </w:rPr>
            </w:pPr>
            <w:bookmarkStart w:id="2" w:name="_Hlk84239753"/>
            <w:r>
              <w:rPr>
                <w:color w:val="000000"/>
                <w:szCs w:val="24"/>
                <w:lang w:eastAsia="lt-LT"/>
              </w:rPr>
              <w:t>Eil.</w:t>
            </w:r>
            <w:r w:rsidR="008D3B60" w:rsidRPr="009A3D8F">
              <w:rPr>
                <w:color w:val="000000"/>
                <w:szCs w:val="24"/>
                <w:lang w:eastAsia="lt-LT"/>
              </w:rPr>
              <w:t xml:space="preserve"> Nr.</w:t>
            </w:r>
          </w:p>
        </w:tc>
        <w:tc>
          <w:tcPr>
            <w:tcW w:w="3795" w:type="dxa"/>
            <w:tcBorders>
              <w:top w:val="single" w:sz="4" w:space="0" w:color="auto"/>
              <w:left w:val="single" w:sz="4" w:space="0" w:color="auto"/>
              <w:bottom w:val="single" w:sz="4" w:space="0" w:color="auto"/>
              <w:right w:val="single" w:sz="4" w:space="0" w:color="auto"/>
            </w:tcBorders>
            <w:vAlign w:val="center"/>
            <w:hideMark/>
          </w:tcPr>
          <w:p w14:paraId="7E8EE3D1" w14:textId="77777777" w:rsidR="008D3B60" w:rsidRPr="009A3D8F" w:rsidRDefault="008D3B60" w:rsidP="00C360DA">
            <w:pPr>
              <w:jc w:val="center"/>
              <w:rPr>
                <w:color w:val="000000"/>
                <w:szCs w:val="24"/>
                <w:lang w:eastAsia="lt-LT"/>
              </w:rPr>
            </w:pPr>
            <w:r w:rsidRPr="009A3D8F">
              <w:rPr>
                <w:color w:val="000000"/>
                <w:szCs w:val="24"/>
                <w:lang w:eastAsia="lt-LT"/>
              </w:rPr>
              <w:t xml:space="preserve">Paslaugos pavadinimas  </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C6D770" w14:textId="77777777" w:rsidR="008D3B60" w:rsidRPr="009A3D8F" w:rsidRDefault="008D3B60" w:rsidP="00C360DA">
            <w:pPr>
              <w:jc w:val="center"/>
              <w:rPr>
                <w:color w:val="000000"/>
                <w:szCs w:val="24"/>
                <w:lang w:eastAsia="lt-LT"/>
              </w:rPr>
            </w:pPr>
            <w:r w:rsidRPr="009A3D8F">
              <w:rPr>
                <w:color w:val="000000"/>
                <w:szCs w:val="24"/>
                <w:lang w:eastAsia="lt-LT"/>
              </w:rPr>
              <w:t>Mato Vnt.</w:t>
            </w:r>
          </w:p>
        </w:tc>
        <w:tc>
          <w:tcPr>
            <w:tcW w:w="1390" w:type="dxa"/>
            <w:tcBorders>
              <w:top w:val="single" w:sz="4" w:space="0" w:color="auto"/>
              <w:left w:val="single" w:sz="4" w:space="0" w:color="auto"/>
              <w:bottom w:val="single" w:sz="4" w:space="0" w:color="auto"/>
              <w:right w:val="single" w:sz="4" w:space="0" w:color="auto"/>
            </w:tcBorders>
            <w:vAlign w:val="center"/>
            <w:hideMark/>
          </w:tcPr>
          <w:p w14:paraId="4943D01C" w14:textId="7BBCDA31" w:rsidR="008D3B60" w:rsidRPr="009A3D8F" w:rsidRDefault="0095029D" w:rsidP="00C360DA">
            <w:pPr>
              <w:jc w:val="center"/>
              <w:rPr>
                <w:color w:val="000000"/>
                <w:szCs w:val="24"/>
                <w:lang w:eastAsia="lt-LT"/>
              </w:rPr>
            </w:pPr>
            <w:r>
              <w:rPr>
                <w:color w:val="000000"/>
                <w:szCs w:val="24"/>
                <w:lang w:eastAsia="lt-LT"/>
              </w:rPr>
              <w:t>K</w:t>
            </w:r>
            <w:r w:rsidR="008D3B60" w:rsidRPr="009A3D8F">
              <w:rPr>
                <w:color w:val="000000"/>
                <w:szCs w:val="24"/>
                <w:lang w:eastAsia="lt-LT"/>
              </w:rPr>
              <w:t xml:space="preserve">iekis  </w:t>
            </w:r>
          </w:p>
        </w:tc>
        <w:tc>
          <w:tcPr>
            <w:tcW w:w="1255" w:type="dxa"/>
            <w:tcBorders>
              <w:top w:val="single" w:sz="4" w:space="0" w:color="auto"/>
              <w:left w:val="single" w:sz="4" w:space="0" w:color="auto"/>
              <w:bottom w:val="single" w:sz="4" w:space="0" w:color="auto"/>
              <w:right w:val="single" w:sz="4" w:space="0" w:color="auto"/>
            </w:tcBorders>
            <w:vAlign w:val="center"/>
            <w:hideMark/>
          </w:tcPr>
          <w:p w14:paraId="499395A4" w14:textId="77777777" w:rsidR="008D3B60" w:rsidRPr="009A3D8F" w:rsidRDefault="008D3B60" w:rsidP="00C360DA">
            <w:pPr>
              <w:jc w:val="center"/>
              <w:rPr>
                <w:color w:val="000000"/>
                <w:szCs w:val="24"/>
                <w:lang w:eastAsia="lt-LT"/>
              </w:rPr>
            </w:pPr>
            <w:r w:rsidRPr="009A3D8F">
              <w:rPr>
                <w:color w:val="000000"/>
                <w:szCs w:val="24"/>
                <w:lang w:eastAsia="lt-LT"/>
              </w:rPr>
              <w:t>Vnt. įkainis be PVM, Eur*</w:t>
            </w:r>
          </w:p>
        </w:tc>
        <w:tc>
          <w:tcPr>
            <w:tcW w:w="1472" w:type="dxa"/>
            <w:tcBorders>
              <w:top w:val="single" w:sz="4" w:space="0" w:color="auto"/>
              <w:left w:val="single" w:sz="4" w:space="0" w:color="auto"/>
              <w:bottom w:val="single" w:sz="4" w:space="0" w:color="auto"/>
              <w:right w:val="single" w:sz="4" w:space="0" w:color="auto"/>
            </w:tcBorders>
            <w:vAlign w:val="center"/>
            <w:hideMark/>
          </w:tcPr>
          <w:p w14:paraId="3DE09BC1" w14:textId="00916C80" w:rsidR="008D3B60" w:rsidRPr="009A3D8F" w:rsidRDefault="008D3B60" w:rsidP="00C360DA">
            <w:pPr>
              <w:jc w:val="center"/>
              <w:rPr>
                <w:color w:val="000000"/>
                <w:szCs w:val="24"/>
                <w:lang w:eastAsia="lt-LT"/>
              </w:rPr>
            </w:pPr>
            <w:r w:rsidRPr="009A3D8F">
              <w:rPr>
                <w:color w:val="000000"/>
                <w:szCs w:val="24"/>
                <w:lang w:eastAsia="lt-LT"/>
              </w:rPr>
              <w:t>Bendra pasiūlymo kaina (be PVM, Eur </w:t>
            </w:r>
          </w:p>
        </w:tc>
      </w:tr>
      <w:tr w:rsidR="008D3B60" w:rsidRPr="009A3D8F" w14:paraId="019FA8A4" w14:textId="77777777" w:rsidTr="00C360DA">
        <w:trPr>
          <w:trHeight w:val="262"/>
        </w:trPr>
        <w:tc>
          <w:tcPr>
            <w:tcW w:w="990" w:type="dxa"/>
            <w:tcBorders>
              <w:top w:val="single" w:sz="4" w:space="0" w:color="auto"/>
              <w:left w:val="single" w:sz="4" w:space="0" w:color="auto"/>
              <w:bottom w:val="single" w:sz="4" w:space="0" w:color="auto"/>
              <w:right w:val="single" w:sz="4" w:space="0" w:color="auto"/>
            </w:tcBorders>
            <w:vAlign w:val="center"/>
            <w:hideMark/>
          </w:tcPr>
          <w:p w14:paraId="3A13FE6D" w14:textId="77777777" w:rsidR="008D3B60" w:rsidRPr="009A3D8F" w:rsidRDefault="008D3B60" w:rsidP="00C360DA">
            <w:pPr>
              <w:jc w:val="center"/>
              <w:rPr>
                <w:color w:val="000000"/>
                <w:szCs w:val="24"/>
                <w:lang w:eastAsia="lt-LT"/>
              </w:rPr>
            </w:pPr>
            <w:r w:rsidRPr="009A3D8F">
              <w:rPr>
                <w:color w:val="000000"/>
                <w:szCs w:val="24"/>
                <w:lang w:eastAsia="lt-LT"/>
              </w:rPr>
              <w:t>1.</w:t>
            </w:r>
          </w:p>
        </w:tc>
        <w:tc>
          <w:tcPr>
            <w:tcW w:w="3795" w:type="dxa"/>
            <w:tcBorders>
              <w:top w:val="single" w:sz="4" w:space="0" w:color="auto"/>
              <w:left w:val="single" w:sz="4" w:space="0" w:color="auto"/>
              <w:bottom w:val="single" w:sz="4" w:space="0" w:color="auto"/>
              <w:right w:val="single" w:sz="4" w:space="0" w:color="auto"/>
            </w:tcBorders>
            <w:vAlign w:val="center"/>
            <w:hideMark/>
          </w:tcPr>
          <w:p w14:paraId="2C145FDC" w14:textId="3F3EDBDC" w:rsidR="008D3B60" w:rsidRPr="009A3D8F" w:rsidRDefault="00D3001F" w:rsidP="00D3001F">
            <w:pPr>
              <w:rPr>
                <w:color w:val="000000"/>
                <w:szCs w:val="24"/>
                <w:lang w:eastAsia="lt-LT"/>
              </w:rPr>
            </w:pPr>
            <w:r w:rsidRPr="00D3001F">
              <w:rPr>
                <w:bCs/>
                <w:color w:val="000000"/>
                <w:szCs w:val="24"/>
                <w:lang w:eastAsia="lt-LT"/>
              </w:rPr>
              <w:t>Renginio organizavimo paslauga kraujo donorams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AE409B" w14:textId="77777777" w:rsidR="008D3B60" w:rsidRPr="009A3D8F" w:rsidRDefault="008D3B60" w:rsidP="00C360DA">
            <w:pPr>
              <w:jc w:val="center"/>
              <w:rPr>
                <w:color w:val="000000"/>
                <w:szCs w:val="24"/>
                <w:lang w:eastAsia="lt-LT"/>
              </w:rPr>
            </w:pPr>
            <w:r w:rsidRPr="009A3D8F">
              <w:rPr>
                <w:color w:val="000000"/>
                <w:szCs w:val="24"/>
                <w:lang w:eastAsia="lt-LT"/>
              </w:rPr>
              <w:t>Paslauga</w:t>
            </w:r>
          </w:p>
        </w:tc>
        <w:tc>
          <w:tcPr>
            <w:tcW w:w="1390" w:type="dxa"/>
            <w:tcBorders>
              <w:top w:val="single" w:sz="4" w:space="0" w:color="auto"/>
              <w:left w:val="single" w:sz="4" w:space="0" w:color="auto"/>
              <w:bottom w:val="single" w:sz="4" w:space="0" w:color="auto"/>
              <w:right w:val="single" w:sz="4" w:space="0" w:color="auto"/>
            </w:tcBorders>
            <w:vAlign w:val="center"/>
            <w:hideMark/>
          </w:tcPr>
          <w:p w14:paraId="4BF1514D" w14:textId="77777777" w:rsidR="008D3B60" w:rsidRPr="009A3D8F" w:rsidRDefault="008D3B60" w:rsidP="00C360DA">
            <w:pPr>
              <w:jc w:val="center"/>
              <w:rPr>
                <w:color w:val="000000"/>
                <w:szCs w:val="24"/>
                <w:lang w:eastAsia="lt-LT"/>
              </w:rPr>
            </w:pPr>
            <w:r w:rsidRPr="009A3D8F">
              <w:rPr>
                <w:color w:val="000000"/>
                <w:szCs w:val="24"/>
                <w:lang w:eastAsia="lt-LT"/>
              </w:rPr>
              <w:t>1</w:t>
            </w:r>
          </w:p>
        </w:tc>
        <w:tc>
          <w:tcPr>
            <w:tcW w:w="1255" w:type="dxa"/>
            <w:tcBorders>
              <w:top w:val="single" w:sz="4" w:space="0" w:color="auto"/>
              <w:left w:val="single" w:sz="4" w:space="0" w:color="auto"/>
              <w:bottom w:val="single" w:sz="4" w:space="0" w:color="auto"/>
              <w:right w:val="single" w:sz="4" w:space="0" w:color="auto"/>
            </w:tcBorders>
            <w:vAlign w:val="center"/>
            <w:hideMark/>
          </w:tcPr>
          <w:p w14:paraId="03C8CC65" w14:textId="77777777" w:rsidR="008D3B60" w:rsidRPr="009A3D8F" w:rsidRDefault="008D3B60" w:rsidP="00C360DA">
            <w:pPr>
              <w:jc w:val="center"/>
              <w:rPr>
                <w:color w:val="000000"/>
                <w:szCs w:val="24"/>
                <w:lang w:eastAsia="lt-LT"/>
              </w:rPr>
            </w:pPr>
            <w:r w:rsidRPr="009A3D8F">
              <w:rPr>
                <w:color w:val="000000"/>
                <w:szCs w:val="24"/>
                <w:lang w:eastAsia="lt-LT"/>
              </w:rPr>
              <w:t> </w:t>
            </w:r>
          </w:p>
        </w:tc>
        <w:tc>
          <w:tcPr>
            <w:tcW w:w="1472" w:type="dxa"/>
            <w:tcBorders>
              <w:top w:val="single" w:sz="4" w:space="0" w:color="auto"/>
              <w:left w:val="single" w:sz="4" w:space="0" w:color="auto"/>
              <w:bottom w:val="single" w:sz="4" w:space="0" w:color="auto"/>
              <w:right w:val="single" w:sz="4" w:space="0" w:color="auto"/>
            </w:tcBorders>
            <w:vAlign w:val="center"/>
            <w:hideMark/>
          </w:tcPr>
          <w:p w14:paraId="4955F4DD" w14:textId="77777777" w:rsidR="008D3B60" w:rsidRPr="009A3D8F" w:rsidRDefault="008D3B60" w:rsidP="00C360DA">
            <w:pPr>
              <w:jc w:val="center"/>
              <w:rPr>
                <w:color w:val="000000"/>
                <w:szCs w:val="24"/>
                <w:lang w:eastAsia="lt-LT"/>
              </w:rPr>
            </w:pPr>
            <w:r w:rsidRPr="009A3D8F">
              <w:rPr>
                <w:color w:val="000000"/>
                <w:szCs w:val="24"/>
                <w:lang w:eastAsia="lt-LT"/>
              </w:rPr>
              <w:t> </w:t>
            </w:r>
          </w:p>
        </w:tc>
      </w:tr>
      <w:tr w:rsidR="008D3B60" w:rsidRPr="009A3D8F" w14:paraId="656CA58D" w14:textId="77777777" w:rsidTr="00C360DA">
        <w:trPr>
          <w:trHeight w:val="262"/>
        </w:trPr>
        <w:tc>
          <w:tcPr>
            <w:tcW w:w="8500" w:type="dxa"/>
            <w:gridSpan w:val="5"/>
            <w:tcBorders>
              <w:top w:val="single" w:sz="4" w:space="0" w:color="auto"/>
              <w:left w:val="single" w:sz="4" w:space="0" w:color="auto"/>
              <w:bottom w:val="single" w:sz="4" w:space="0" w:color="auto"/>
              <w:right w:val="single" w:sz="4" w:space="0" w:color="auto"/>
            </w:tcBorders>
            <w:vAlign w:val="center"/>
          </w:tcPr>
          <w:p w14:paraId="651553B3" w14:textId="77777777" w:rsidR="008D3B60" w:rsidRPr="009A3D8F" w:rsidRDefault="008D3B60" w:rsidP="00C360DA">
            <w:pPr>
              <w:jc w:val="center"/>
              <w:rPr>
                <w:color w:val="000000"/>
                <w:szCs w:val="24"/>
                <w:lang w:eastAsia="lt-LT"/>
              </w:rPr>
            </w:pPr>
            <w:r>
              <w:rPr>
                <w:color w:val="000000"/>
                <w:szCs w:val="24"/>
                <w:lang w:eastAsia="lt-LT"/>
              </w:rPr>
              <w:t xml:space="preserve">                                                                              Pradinės sutarties vertė be PVM Eur:</w:t>
            </w:r>
          </w:p>
        </w:tc>
        <w:tc>
          <w:tcPr>
            <w:tcW w:w="1472" w:type="dxa"/>
            <w:tcBorders>
              <w:top w:val="single" w:sz="4" w:space="0" w:color="auto"/>
              <w:left w:val="single" w:sz="4" w:space="0" w:color="auto"/>
              <w:bottom w:val="single" w:sz="4" w:space="0" w:color="auto"/>
              <w:right w:val="single" w:sz="4" w:space="0" w:color="auto"/>
            </w:tcBorders>
            <w:vAlign w:val="center"/>
          </w:tcPr>
          <w:p w14:paraId="7E38D5BD" w14:textId="77777777" w:rsidR="008D3B60" w:rsidRPr="009A3D8F" w:rsidRDefault="008D3B60" w:rsidP="00C360DA">
            <w:pPr>
              <w:jc w:val="center"/>
              <w:rPr>
                <w:color w:val="000000"/>
                <w:szCs w:val="24"/>
                <w:lang w:eastAsia="lt-LT"/>
              </w:rPr>
            </w:pPr>
          </w:p>
        </w:tc>
      </w:tr>
      <w:tr w:rsidR="008D3B60" w:rsidRPr="009A3D8F" w14:paraId="63089030" w14:textId="77777777" w:rsidTr="00C360DA">
        <w:trPr>
          <w:trHeight w:val="315"/>
        </w:trPr>
        <w:tc>
          <w:tcPr>
            <w:tcW w:w="8500" w:type="dxa"/>
            <w:gridSpan w:val="5"/>
            <w:tcBorders>
              <w:top w:val="single" w:sz="4" w:space="0" w:color="auto"/>
              <w:left w:val="single" w:sz="4" w:space="0" w:color="auto"/>
              <w:bottom w:val="single" w:sz="4" w:space="0" w:color="auto"/>
              <w:right w:val="single" w:sz="4" w:space="0" w:color="auto"/>
            </w:tcBorders>
          </w:tcPr>
          <w:p w14:paraId="1417EFA9" w14:textId="77777777" w:rsidR="008D3B60" w:rsidRPr="009A3D8F" w:rsidRDefault="008D3B60" w:rsidP="00C360DA">
            <w:pPr>
              <w:jc w:val="right"/>
              <w:rPr>
                <w:color w:val="000000"/>
                <w:szCs w:val="24"/>
                <w:lang w:eastAsia="lt-LT"/>
              </w:rPr>
            </w:pPr>
            <w:r w:rsidRPr="009A3D8F">
              <w:rPr>
                <w:color w:val="000000"/>
                <w:szCs w:val="24"/>
                <w:lang w:eastAsia="lt-LT"/>
              </w:rPr>
              <w:t>PVM (        %) suma</w:t>
            </w:r>
            <w:r>
              <w:rPr>
                <w:color w:val="000000"/>
                <w:szCs w:val="24"/>
                <w:lang w:eastAsia="lt-LT"/>
              </w:rPr>
              <w:t xml:space="preserve"> Eur:</w:t>
            </w:r>
          </w:p>
        </w:tc>
        <w:tc>
          <w:tcPr>
            <w:tcW w:w="1472" w:type="dxa"/>
            <w:tcBorders>
              <w:top w:val="single" w:sz="4" w:space="0" w:color="auto"/>
              <w:left w:val="single" w:sz="4" w:space="0" w:color="auto"/>
              <w:bottom w:val="single" w:sz="4" w:space="0" w:color="auto"/>
              <w:right w:val="single" w:sz="4" w:space="0" w:color="auto"/>
            </w:tcBorders>
            <w:vAlign w:val="center"/>
            <w:hideMark/>
          </w:tcPr>
          <w:p w14:paraId="7551ED46" w14:textId="77777777" w:rsidR="008D3B60" w:rsidRPr="009A3D8F" w:rsidRDefault="008D3B60" w:rsidP="00C360DA">
            <w:pPr>
              <w:jc w:val="center"/>
              <w:rPr>
                <w:color w:val="000000"/>
                <w:szCs w:val="24"/>
                <w:lang w:eastAsia="lt-LT"/>
              </w:rPr>
            </w:pPr>
            <w:r w:rsidRPr="009A3D8F">
              <w:rPr>
                <w:color w:val="000000"/>
                <w:szCs w:val="24"/>
                <w:lang w:eastAsia="lt-LT"/>
              </w:rPr>
              <w:t> </w:t>
            </w:r>
          </w:p>
        </w:tc>
      </w:tr>
      <w:tr w:rsidR="008D3B60" w:rsidRPr="009A3D8F" w14:paraId="0D303538" w14:textId="77777777" w:rsidTr="00C360DA">
        <w:trPr>
          <w:trHeight w:val="315"/>
        </w:trPr>
        <w:tc>
          <w:tcPr>
            <w:tcW w:w="8500" w:type="dxa"/>
            <w:gridSpan w:val="5"/>
            <w:tcBorders>
              <w:top w:val="single" w:sz="4" w:space="0" w:color="auto"/>
              <w:left w:val="single" w:sz="4" w:space="0" w:color="auto"/>
              <w:bottom w:val="single" w:sz="4" w:space="0" w:color="auto"/>
              <w:right w:val="single" w:sz="4" w:space="0" w:color="auto"/>
            </w:tcBorders>
          </w:tcPr>
          <w:p w14:paraId="5A9061B8" w14:textId="77777777" w:rsidR="008D3B60" w:rsidRPr="009A3D8F" w:rsidRDefault="008D3B60" w:rsidP="00C360DA">
            <w:pPr>
              <w:jc w:val="right"/>
              <w:rPr>
                <w:color w:val="000000"/>
                <w:szCs w:val="24"/>
                <w:lang w:eastAsia="lt-LT"/>
              </w:rPr>
            </w:pPr>
            <w:r>
              <w:rPr>
                <w:color w:val="000000"/>
                <w:szCs w:val="24"/>
                <w:lang w:eastAsia="lt-LT"/>
              </w:rPr>
              <w:t>Sutarties kaina</w:t>
            </w:r>
            <w:r w:rsidRPr="009A3D8F">
              <w:rPr>
                <w:color w:val="000000"/>
                <w:szCs w:val="24"/>
                <w:lang w:eastAsia="lt-LT"/>
              </w:rPr>
              <w:t xml:space="preserve">  su PVM</w:t>
            </w:r>
            <w:r>
              <w:rPr>
                <w:color w:val="000000"/>
                <w:szCs w:val="24"/>
                <w:lang w:eastAsia="lt-LT"/>
              </w:rPr>
              <w:t xml:space="preserve"> Eur:</w:t>
            </w:r>
          </w:p>
        </w:tc>
        <w:tc>
          <w:tcPr>
            <w:tcW w:w="1472" w:type="dxa"/>
            <w:tcBorders>
              <w:top w:val="single" w:sz="4" w:space="0" w:color="auto"/>
              <w:left w:val="single" w:sz="4" w:space="0" w:color="auto"/>
              <w:bottom w:val="single" w:sz="4" w:space="0" w:color="auto"/>
              <w:right w:val="single" w:sz="4" w:space="0" w:color="auto"/>
            </w:tcBorders>
            <w:vAlign w:val="center"/>
            <w:hideMark/>
          </w:tcPr>
          <w:p w14:paraId="7001B957" w14:textId="77777777" w:rsidR="008D3B60" w:rsidRPr="009A3D8F" w:rsidRDefault="008D3B60" w:rsidP="00C360DA">
            <w:pPr>
              <w:jc w:val="center"/>
              <w:rPr>
                <w:color w:val="000000"/>
                <w:szCs w:val="24"/>
                <w:lang w:eastAsia="lt-LT"/>
              </w:rPr>
            </w:pPr>
            <w:r w:rsidRPr="009A3D8F">
              <w:rPr>
                <w:color w:val="000000"/>
                <w:szCs w:val="24"/>
                <w:lang w:eastAsia="lt-LT"/>
              </w:rPr>
              <w:t> </w:t>
            </w:r>
          </w:p>
        </w:tc>
      </w:tr>
      <w:bookmarkEnd w:id="2"/>
    </w:tbl>
    <w:p w14:paraId="4D80C98F" w14:textId="77777777" w:rsidR="008D3B60" w:rsidRDefault="008D3B60" w:rsidP="008D3B60">
      <w:pPr>
        <w:jc w:val="both"/>
        <w:rPr>
          <w:bCs/>
          <w:kern w:val="2"/>
          <w:szCs w:val="24"/>
        </w:rPr>
      </w:pPr>
    </w:p>
    <w:p w14:paraId="2C37F5AD" w14:textId="11B239BA" w:rsidR="008D3B60" w:rsidRDefault="008D3B60" w:rsidP="008D3B60">
      <w:pPr>
        <w:jc w:val="both"/>
        <w:rPr>
          <w:b/>
          <w:bCs/>
        </w:rPr>
        <w:sectPr w:rsidR="008D3B60">
          <w:endnotePr>
            <w:numFmt w:val="decimal"/>
          </w:endnotePr>
          <w:pgSz w:w="12240" w:h="15840" w:code="1"/>
          <w:pgMar w:top="1134" w:right="567" w:bottom="1134" w:left="1701" w:header="720" w:footer="720" w:gutter="0"/>
          <w:pgNumType w:start="1"/>
          <w:cols w:space="720"/>
          <w:titlePg/>
          <w:docGrid w:linePitch="360"/>
        </w:sectPr>
      </w:pPr>
    </w:p>
    <w:p w14:paraId="52D24E35" w14:textId="7C544B7A" w:rsidR="0084116E" w:rsidRDefault="0084116E" w:rsidP="008D3B60">
      <w:pPr>
        <w:spacing w:line="276" w:lineRule="auto"/>
        <w:jc w:val="center"/>
        <w:rPr>
          <w:b/>
          <w:caps/>
        </w:rPr>
      </w:pPr>
      <w:r>
        <w:rPr>
          <w:b/>
          <w:caps/>
        </w:rPr>
        <w:lastRenderedPageBreak/>
        <w:t>PASLAUGŲ pirkimo</w:t>
      </w:r>
      <w:r>
        <w:rPr>
          <w:rFonts w:eastAsia="Arial"/>
        </w:rPr>
        <w:t>–</w:t>
      </w:r>
      <w:r>
        <w:rPr>
          <w:b/>
          <w:caps/>
        </w:rPr>
        <w:t>pardavimo sutarties Bendrosios sąlygos</w:t>
      </w:r>
    </w:p>
    <w:p w14:paraId="690F365F" w14:textId="77777777" w:rsidR="0084116E" w:rsidRDefault="0084116E" w:rsidP="0084116E">
      <w:pPr>
        <w:spacing w:line="276" w:lineRule="auto"/>
        <w:jc w:val="center"/>
      </w:pPr>
    </w:p>
    <w:p w14:paraId="07A5C2AA" w14:textId="77777777" w:rsidR="0084116E" w:rsidRDefault="0084116E" w:rsidP="0084116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D29B9AA" w14:textId="77777777" w:rsidR="0084116E" w:rsidRDefault="0084116E" w:rsidP="0084116E">
      <w:pPr>
        <w:keepNext/>
        <w:keepLines/>
        <w:tabs>
          <w:tab w:val="left" w:pos="426"/>
        </w:tabs>
        <w:spacing w:line="276" w:lineRule="auto"/>
        <w:jc w:val="both"/>
        <w:rPr>
          <w:rFonts w:eastAsia="Cambria"/>
          <w:b/>
          <w:bCs/>
          <w:caps/>
          <w14:numSpacing w14:val="tabular"/>
        </w:rPr>
      </w:pPr>
    </w:p>
    <w:p w14:paraId="44C49AA8"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56DE816"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6D71A8" w14:textId="77777777" w:rsidR="0084116E" w:rsidRDefault="0084116E" w:rsidP="0084116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ADEF7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CC8228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4E1C31A"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4069469" w14:textId="77777777" w:rsidR="0084116E" w:rsidRDefault="0084116E" w:rsidP="0084116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78636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48B19EC" w14:textId="77777777" w:rsidR="0084116E" w:rsidRDefault="0084116E" w:rsidP="0084116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76E5DF6" w14:textId="77777777" w:rsidR="0084116E" w:rsidRDefault="0084116E" w:rsidP="0084116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17572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7709CD"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BFAB6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B1F832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2F8272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50383F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2E9C74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D8E21D7" w14:textId="77777777" w:rsidR="0084116E" w:rsidRDefault="0084116E" w:rsidP="0084116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B52068" w14:textId="77777777" w:rsidR="0084116E" w:rsidRDefault="0084116E" w:rsidP="0084116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A90475"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21CCBB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BF9202"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151137F"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65C58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157B672" w14:textId="77777777" w:rsidR="0084116E" w:rsidRDefault="0084116E" w:rsidP="0084116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CFEE432" w14:textId="77777777" w:rsidR="0084116E" w:rsidRDefault="0084116E" w:rsidP="0084116E">
      <w:pPr>
        <w:keepNext/>
        <w:keepLines/>
        <w:tabs>
          <w:tab w:val="left" w:pos="567"/>
        </w:tabs>
        <w:spacing w:line="276" w:lineRule="auto"/>
        <w:ind w:left="792"/>
        <w:jc w:val="both"/>
        <w:rPr>
          <w:rFonts w:eastAsia="Cambria"/>
          <w:b/>
          <w:bCs/>
          <w14:numSpacing w14:val="tabular"/>
        </w:rPr>
      </w:pPr>
    </w:p>
    <w:p w14:paraId="79850F2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A351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473D30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A730F9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297EE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1F6A69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61785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C53B0F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1B91FD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6075DB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A2EA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7C094E1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C059C0E"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4E40748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C2C4F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00B2FD7"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372B77" w14:textId="77777777" w:rsidR="0084116E" w:rsidRDefault="0084116E" w:rsidP="0084116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8B3E55" w14:textId="77777777" w:rsidR="0084116E" w:rsidRDefault="0084116E" w:rsidP="0084116E">
      <w:pPr>
        <w:tabs>
          <w:tab w:val="left" w:pos="709"/>
        </w:tabs>
        <w:spacing w:line="276" w:lineRule="auto"/>
        <w:jc w:val="both"/>
        <w:outlineLvl w:val="2"/>
        <w:rPr>
          <w:rFonts w:eastAsia="Trebuchet MS"/>
          <w:bCs/>
        </w:rPr>
      </w:pPr>
      <w:r>
        <w:rPr>
          <w:rFonts w:eastAsia="Trebuchet MS"/>
          <w:bCs/>
        </w:rPr>
        <w:t>1.3.1.2. Specialiosios sąlygos;</w:t>
      </w:r>
    </w:p>
    <w:p w14:paraId="63E3355E" w14:textId="77777777" w:rsidR="0084116E" w:rsidRDefault="0084116E" w:rsidP="0084116E">
      <w:pPr>
        <w:tabs>
          <w:tab w:val="left" w:pos="709"/>
        </w:tabs>
        <w:spacing w:line="276" w:lineRule="auto"/>
        <w:jc w:val="both"/>
        <w:outlineLvl w:val="2"/>
        <w:rPr>
          <w:rFonts w:eastAsia="Trebuchet MS"/>
          <w:bCs/>
        </w:rPr>
      </w:pPr>
      <w:r>
        <w:rPr>
          <w:rFonts w:eastAsia="Trebuchet MS"/>
          <w:bCs/>
        </w:rPr>
        <w:t>1.3.1.3. Bendrosios sąlygos;</w:t>
      </w:r>
    </w:p>
    <w:p w14:paraId="1E8345F8" w14:textId="77777777" w:rsidR="0084116E" w:rsidRDefault="0084116E" w:rsidP="0084116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D20075F" w14:textId="77777777" w:rsidR="0084116E" w:rsidRDefault="0084116E" w:rsidP="0084116E">
      <w:pPr>
        <w:tabs>
          <w:tab w:val="left" w:pos="709"/>
        </w:tabs>
        <w:spacing w:line="276" w:lineRule="auto"/>
        <w:jc w:val="both"/>
        <w:outlineLvl w:val="2"/>
        <w:rPr>
          <w:rFonts w:eastAsia="Trebuchet MS"/>
          <w:bCs/>
        </w:rPr>
      </w:pPr>
      <w:r>
        <w:rPr>
          <w:rFonts w:eastAsia="Trebuchet MS"/>
          <w:bCs/>
        </w:rPr>
        <w:t>1.3.1.5. Pasiūlymas;</w:t>
      </w:r>
    </w:p>
    <w:p w14:paraId="40C79DE8" w14:textId="77777777" w:rsidR="0084116E" w:rsidRDefault="0084116E" w:rsidP="0084116E">
      <w:pPr>
        <w:tabs>
          <w:tab w:val="left" w:pos="709"/>
        </w:tabs>
        <w:spacing w:line="276" w:lineRule="auto"/>
        <w:jc w:val="both"/>
        <w:outlineLvl w:val="2"/>
        <w:rPr>
          <w:rFonts w:eastAsia="Trebuchet MS"/>
          <w:bCs/>
        </w:rPr>
      </w:pPr>
      <w:r>
        <w:rPr>
          <w:rFonts w:eastAsia="Trebuchet MS"/>
          <w:bCs/>
        </w:rPr>
        <w:t>1.3.1.6. Kiti Specialiosiose sąlygose išvardinti priedai.</w:t>
      </w:r>
    </w:p>
    <w:p w14:paraId="4501915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30A79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99490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38C3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737667A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07262EF"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F4A1D66"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956C332"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08B39A4"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82F38AD"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p>
    <w:p w14:paraId="169DEE23"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C56B6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B68BEA"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12251A6"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CA3054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50E429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F1CAED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A6C87D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0A3626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701C3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B9FD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F30CEF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7FBD9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98C24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0625D8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AB23A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883206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97DB58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6A9CDCA"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489EBD"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BFEA921"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AB231E"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76EFE5B" w14:textId="77777777" w:rsidR="0084116E" w:rsidRDefault="0084116E" w:rsidP="0084116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820B557" w14:textId="77777777" w:rsidR="0084116E" w:rsidRDefault="0084116E" w:rsidP="0084116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9D97AA2" w14:textId="77777777" w:rsidR="0084116E" w:rsidRDefault="0084116E" w:rsidP="0084116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7428340"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DB20565"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5B0AF"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D7FDDF" w14:textId="77777777" w:rsidR="0084116E" w:rsidRDefault="0084116E" w:rsidP="0084116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93314C1"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AFE131" w14:textId="77777777" w:rsidR="0084116E" w:rsidRDefault="0084116E" w:rsidP="0084116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115EEDAB" w14:textId="77777777" w:rsidR="0084116E" w:rsidRDefault="0084116E" w:rsidP="0084116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1D07CEF"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6559F10"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C3F22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12E45C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386558" w14:textId="77777777" w:rsidR="0084116E" w:rsidRDefault="0084116E" w:rsidP="0084116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994D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16C31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D47D479" w14:textId="77777777" w:rsidR="0084116E" w:rsidRDefault="0084116E" w:rsidP="0084116E">
      <w:pPr>
        <w:widowControl w:val="0"/>
        <w:pBdr>
          <w:top w:val="nil"/>
          <w:left w:val="nil"/>
          <w:bottom w:val="nil"/>
          <w:right w:val="nil"/>
          <w:between w:val="nil"/>
        </w:pBdr>
        <w:tabs>
          <w:tab w:val="left" w:pos="567"/>
        </w:tabs>
        <w:spacing w:line="276" w:lineRule="auto"/>
        <w:jc w:val="both"/>
        <w:rPr>
          <w:rFonts w:eastAsia="Cambria"/>
          <w:b/>
          <w:bCs/>
        </w:rPr>
      </w:pPr>
    </w:p>
    <w:p w14:paraId="47AF14DA" w14:textId="77777777" w:rsidR="0084116E" w:rsidRDefault="0084116E" w:rsidP="0084116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BFC27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933B5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57A38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2A9EE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F20059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82AE9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6FEC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D200E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9CCE0"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B58C3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D1B1FC"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A608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AA9D54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067315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1DC09A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16B36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9288E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3E189B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E6C0EE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283EE2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547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473E8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DBCAA6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9E1786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9D4B22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263F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82F67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36225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DD0987B"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676931B"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DF6465A" w14:textId="77777777" w:rsidR="0084116E" w:rsidRDefault="0084116E" w:rsidP="008411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F5D8D6"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8C8A65"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A619E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3BE119"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5637486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1E2A7B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47CAD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3DE4B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7BF9F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C30C5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60F10A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AFE375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59E2E0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05843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52E8622"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14DCC50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48089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37E26D"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4F6325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F6C731"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D44967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B4E24A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FE031E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6E7E0C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8A64A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93F38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F3698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1250D54"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157D37E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D600A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FE3731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3C3E9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ECC472" w14:textId="77777777" w:rsidR="0084116E" w:rsidRDefault="0084116E" w:rsidP="0084116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392FFE"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F2F060" w14:textId="77777777" w:rsidR="0084116E" w:rsidRDefault="0084116E" w:rsidP="0084116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FC6931" w14:textId="77777777" w:rsidR="0084116E" w:rsidRDefault="0084116E" w:rsidP="0084116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5C603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5E492B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DC99A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5FF26C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87EB5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0120ED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FD0D20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9165B1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B167A2" w14:textId="77777777" w:rsidR="0084116E" w:rsidRDefault="0084116E" w:rsidP="0084116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E1895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5FBAF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95153D"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15C87C6"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D17C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0AC29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7CB37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265175"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B0FE2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7AB326"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D3772A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3362CD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62E22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C8C1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D299BC" w14:textId="77777777" w:rsidR="0084116E" w:rsidRDefault="0084116E" w:rsidP="0084116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B609AE9" w14:textId="77777777" w:rsidR="0084116E" w:rsidRDefault="0084116E" w:rsidP="0084116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23BFC6" w14:textId="77777777" w:rsidR="0084116E" w:rsidRDefault="0084116E" w:rsidP="0084116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80F4C3" w14:textId="77777777" w:rsidR="0084116E" w:rsidRDefault="0084116E" w:rsidP="0084116E">
      <w:pPr>
        <w:tabs>
          <w:tab w:val="left" w:pos="567"/>
          <w:tab w:val="left" w:pos="851"/>
          <w:tab w:val="left" w:pos="992"/>
          <w:tab w:val="left" w:pos="1134"/>
        </w:tabs>
        <w:spacing w:line="276" w:lineRule="auto"/>
        <w:jc w:val="both"/>
      </w:pPr>
      <w:r>
        <w:t>7.2.4. Ekspertizės išvados Šalims yra privalomos.</w:t>
      </w:r>
    </w:p>
    <w:p w14:paraId="603A8A9F" w14:textId="77777777" w:rsidR="0084116E" w:rsidRDefault="0084116E" w:rsidP="0084116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E4CEED" w14:textId="77777777" w:rsidR="0084116E" w:rsidRDefault="0084116E" w:rsidP="0084116E">
      <w:pPr>
        <w:tabs>
          <w:tab w:val="left" w:pos="567"/>
          <w:tab w:val="left" w:pos="851"/>
          <w:tab w:val="left" w:pos="992"/>
          <w:tab w:val="left" w:pos="1134"/>
        </w:tabs>
        <w:spacing w:line="276" w:lineRule="auto"/>
        <w:jc w:val="both"/>
        <w:rPr>
          <w:rFonts w:eastAsia="Arial"/>
          <w:b/>
          <w:bCs/>
        </w:rPr>
      </w:pPr>
    </w:p>
    <w:p w14:paraId="24E339C8"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2C85C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14C7C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412F1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8E46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1FAC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C38A6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61301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F7EF29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42D7DF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04586C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4F6B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E6D7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5E2B3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16567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FF7AC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817026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C52E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89F27B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C422A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731659"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92D2388"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B8F20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298CF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1105A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A133E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F46E70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E19B4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329FE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02E76CD" w14:textId="77777777" w:rsidR="0084116E" w:rsidRDefault="0084116E" w:rsidP="008411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19094A7"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2A3A002"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A3E68A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41DF8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835F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2AB70B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0F0A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24AF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7A026C"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BBE23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E34B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E1B02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0A137" w14:textId="77777777" w:rsidR="0084116E" w:rsidRDefault="0084116E" w:rsidP="0084116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0A57FFE" w14:textId="77777777" w:rsidR="0084116E" w:rsidRDefault="0084116E" w:rsidP="0084116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2BF1EA" w14:textId="77777777" w:rsidR="0084116E" w:rsidRDefault="0084116E" w:rsidP="0084116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EC7228" w14:textId="77777777" w:rsidR="0084116E" w:rsidRDefault="0084116E" w:rsidP="0084116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E41B54" w14:textId="77777777" w:rsidR="0084116E" w:rsidRDefault="0084116E" w:rsidP="0084116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F96B90" w14:textId="77777777" w:rsidR="0084116E" w:rsidRDefault="0084116E" w:rsidP="0084116E">
      <w:pPr>
        <w:tabs>
          <w:tab w:val="left" w:pos="567"/>
        </w:tabs>
        <w:spacing w:line="276" w:lineRule="auto"/>
        <w:jc w:val="both"/>
        <w:textAlignment w:val="baseline"/>
      </w:pPr>
      <w:r>
        <w:t>10.7. Sutarties įvykdymo užtikrinimas turi įsigalioti ne vėliau negu jo pateikimo Pirkėjui dieną.</w:t>
      </w:r>
    </w:p>
    <w:p w14:paraId="39A04B81" w14:textId="77777777" w:rsidR="0084116E" w:rsidRDefault="0084116E" w:rsidP="0084116E">
      <w:pPr>
        <w:tabs>
          <w:tab w:val="left" w:pos="567"/>
        </w:tabs>
        <w:spacing w:line="276" w:lineRule="auto"/>
        <w:jc w:val="both"/>
        <w:textAlignment w:val="baseline"/>
      </w:pPr>
      <w:r>
        <w:t>10.8. Sutarties įvykdymo užtikrinimo suma turi būti nurodoma ir išmokama eurais.</w:t>
      </w:r>
    </w:p>
    <w:p w14:paraId="557D65AF" w14:textId="77777777" w:rsidR="0084116E" w:rsidRDefault="0084116E" w:rsidP="0084116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6B2D1E6" w14:textId="77777777" w:rsidR="0084116E" w:rsidRDefault="0084116E" w:rsidP="0084116E">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552B50E6" w14:textId="77777777" w:rsidR="0084116E" w:rsidRDefault="0084116E" w:rsidP="0084116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CB7A6B" w14:textId="77777777" w:rsidR="0084116E" w:rsidRDefault="0084116E" w:rsidP="0084116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4462C" w14:textId="77777777" w:rsidR="0084116E" w:rsidRDefault="0084116E" w:rsidP="0084116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0A4BDA9" w14:textId="77777777" w:rsidR="0084116E" w:rsidRDefault="0084116E" w:rsidP="0084116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0CAE4B" w14:textId="77777777" w:rsidR="0084116E" w:rsidRDefault="0084116E" w:rsidP="0084116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0877266" w14:textId="77777777" w:rsidR="0084116E" w:rsidRDefault="0084116E" w:rsidP="0084116E">
      <w:pPr>
        <w:tabs>
          <w:tab w:val="left" w:pos="567"/>
        </w:tabs>
        <w:spacing w:line="276" w:lineRule="auto"/>
        <w:jc w:val="both"/>
        <w:textAlignment w:val="baseline"/>
      </w:pPr>
      <w:r>
        <w:t>10.16. Pirkėjas gali pasinaudoti Sutarties įvykdymo užtikrinimu, esant bet kuriai iš žemiau nurodytų aplinkybių:</w:t>
      </w:r>
    </w:p>
    <w:p w14:paraId="473C9656" w14:textId="77777777" w:rsidR="0084116E" w:rsidRDefault="0084116E" w:rsidP="0084116E">
      <w:pPr>
        <w:tabs>
          <w:tab w:val="left" w:pos="567"/>
        </w:tabs>
        <w:spacing w:line="276" w:lineRule="auto"/>
        <w:jc w:val="both"/>
        <w:textAlignment w:val="baseline"/>
      </w:pPr>
      <w:r>
        <w:t>10.16.1. Tiekėjas neįvykdė, nevykdo arba netinkamai vykdo savo įsipareigojimus pagal Sutartį;</w:t>
      </w:r>
    </w:p>
    <w:p w14:paraId="7A602E91" w14:textId="77777777" w:rsidR="0084116E" w:rsidRDefault="0084116E" w:rsidP="0084116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6E75BE6" w14:textId="77777777" w:rsidR="0084116E" w:rsidRDefault="0084116E" w:rsidP="0084116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BD5DB3" w14:textId="77777777" w:rsidR="0084116E" w:rsidRDefault="0084116E" w:rsidP="0084116E">
      <w:pPr>
        <w:tabs>
          <w:tab w:val="left" w:pos="567"/>
        </w:tabs>
        <w:spacing w:line="276" w:lineRule="auto"/>
        <w:jc w:val="both"/>
        <w:textAlignment w:val="baseline"/>
      </w:pPr>
      <w:r>
        <w:t>10.16.4. Tiekėjas be pateisinamos priežasties (ne Sutartyje nustatytais atvejais) vienašališkai nutraukia Sutartį.</w:t>
      </w:r>
    </w:p>
    <w:p w14:paraId="6FC05904" w14:textId="77777777" w:rsidR="0084116E" w:rsidRDefault="0084116E" w:rsidP="0084116E">
      <w:pPr>
        <w:tabs>
          <w:tab w:val="left" w:pos="567"/>
        </w:tabs>
        <w:spacing w:line="276" w:lineRule="auto"/>
        <w:jc w:val="both"/>
        <w:textAlignment w:val="baseline"/>
        <w:rPr>
          <w:b/>
          <w:bCs/>
        </w:rPr>
      </w:pPr>
    </w:p>
    <w:p w14:paraId="4123E91C" w14:textId="77777777" w:rsidR="0084116E" w:rsidRDefault="0084116E" w:rsidP="0084116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B2BE5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3D3AB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035FC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457DCC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627A6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A32F80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1AD3C"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3FB355"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p>
    <w:p w14:paraId="7CCFAA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5C277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7F4E28" w14:textId="77777777" w:rsidR="0084116E" w:rsidRDefault="0084116E" w:rsidP="0084116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E641ED" w14:textId="77777777" w:rsidR="0084116E" w:rsidRDefault="0084116E" w:rsidP="0084116E">
      <w:pPr>
        <w:tabs>
          <w:tab w:val="left" w:pos="567"/>
        </w:tabs>
        <w:spacing w:line="276" w:lineRule="auto"/>
        <w:jc w:val="both"/>
        <w:textAlignment w:val="baseline"/>
      </w:pPr>
      <w:r>
        <w:t>12.1.2. Pirkėjas sumoka Tiekėjui ne didesnį kaip Specialiosiose sąlygose nurodyto dydžio Avansą.</w:t>
      </w:r>
    </w:p>
    <w:p w14:paraId="227C026E" w14:textId="77777777" w:rsidR="0084116E" w:rsidRDefault="0084116E" w:rsidP="0084116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A760DEE" w14:textId="77777777" w:rsidR="0084116E" w:rsidRDefault="0084116E" w:rsidP="0084116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E012060" w14:textId="77777777" w:rsidR="0084116E" w:rsidRDefault="0084116E" w:rsidP="0084116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43F691" w14:textId="77777777" w:rsidR="0084116E" w:rsidRDefault="0084116E" w:rsidP="0084116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56DD8A" w14:textId="77777777" w:rsidR="0084116E" w:rsidRDefault="0084116E" w:rsidP="0084116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7DA7D7" w14:textId="77777777" w:rsidR="0084116E" w:rsidRDefault="0084116E" w:rsidP="0084116E">
      <w:pPr>
        <w:tabs>
          <w:tab w:val="left" w:pos="567"/>
        </w:tabs>
        <w:spacing w:line="276" w:lineRule="auto"/>
        <w:jc w:val="both"/>
        <w:textAlignment w:val="baseline"/>
      </w:pPr>
      <w:r>
        <w:t>12.1.7. Avanso užtikrinimo suma turi būti nurodoma ir išmokama eurais.</w:t>
      </w:r>
    </w:p>
    <w:p w14:paraId="789C9920" w14:textId="77777777" w:rsidR="0084116E" w:rsidRDefault="0084116E" w:rsidP="0084116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AAB5F68" w14:textId="77777777" w:rsidR="0084116E" w:rsidRDefault="0084116E" w:rsidP="0084116E">
      <w:pPr>
        <w:tabs>
          <w:tab w:val="left" w:pos="567"/>
        </w:tabs>
        <w:spacing w:line="276" w:lineRule="auto"/>
        <w:jc w:val="both"/>
        <w:textAlignment w:val="baseline"/>
      </w:pPr>
      <w:r>
        <w:t>12.1.9. Avanso užtikrinimas, neatitinkantis šiame Sutarties poskyryje nustatytų reikalavimų, nebus priimamas.</w:t>
      </w:r>
    </w:p>
    <w:p w14:paraId="0B77D926" w14:textId="77777777" w:rsidR="0084116E" w:rsidRDefault="0084116E" w:rsidP="0084116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D23B68" w14:textId="77777777" w:rsidR="0084116E" w:rsidRDefault="0084116E" w:rsidP="0084116E">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0F3DCBE4" w14:textId="77777777" w:rsidR="0084116E" w:rsidRDefault="0084116E" w:rsidP="0084116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C3ABC4" w14:textId="77777777" w:rsidR="0084116E" w:rsidRDefault="0084116E" w:rsidP="0084116E">
      <w:pPr>
        <w:tabs>
          <w:tab w:val="left" w:pos="567"/>
        </w:tabs>
        <w:spacing w:line="276" w:lineRule="auto"/>
        <w:jc w:val="both"/>
        <w:textAlignment w:val="baseline"/>
      </w:pPr>
    </w:p>
    <w:p w14:paraId="7DA1520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0D57A0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B6B5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5A3B5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A322F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80431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9A33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6BE474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CC11B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7554DD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E98D374"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F4DD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5922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D254AD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433E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0E38080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999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DBA17A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299E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B3AAD6"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ADAF0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1F9C5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BDB3C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AA6FB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05F45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67C0B5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FCB0E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BF9EE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E4BBF9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B01BA6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58E44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9352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B81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0AC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BBD1DC" w14:textId="77777777" w:rsidR="0084116E" w:rsidRDefault="0084116E" w:rsidP="0084116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EC5E2" w14:textId="77777777" w:rsidR="0084116E" w:rsidRDefault="0084116E" w:rsidP="0084116E">
      <w:pPr>
        <w:tabs>
          <w:tab w:val="left" w:pos="0"/>
          <w:tab w:val="left" w:pos="851"/>
          <w:tab w:val="left" w:pos="992"/>
          <w:tab w:val="left" w:pos="1134"/>
        </w:tabs>
        <w:spacing w:line="276" w:lineRule="auto"/>
        <w:jc w:val="both"/>
        <w:rPr>
          <w:rFonts w:eastAsia="Arial"/>
          <w:b/>
          <w:bCs/>
        </w:rPr>
      </w:pPr>
    </w:p>
    <w:p w14:paraId="55AA243A"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B3C969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E6A10AC" w14:textId="77777777" w:rsidR="0084116E" w:rsidRDefault="0084116E" w:rsidP="0084116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60E6D07" w14:textId="77777777" w:rsidR="0084116E" w:rsidRDefault="0084116E" w:rsidP="0084116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797785" w14:textId="77777777" w:rsidR="0084116E" w:rsidRDefault="0084116E" w:rsidP="0084116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8EAD1DA" w14:textId="77777777" w:rsidR="0084116E" w:rsidRDefault="0084116E" w:rsidP="0084116E">
      <w:pPr>
        <w:tabs>
          <w:tab w:val="left" w:pos="567"/>
        </w:tabs>
        <w:spacing w:line="276" w:lineRule="auto"/>
        <w:jc w:val="both"/>
        <w:textAlignment w:val="baseline"/>
        <w:rPr>
          <w:b/>
          <w:bCs/>
        </w:rPr>
      </w:pPr>
    </w:p>
    <w:p w14:paraId="43817C4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8A633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0D65F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60D6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97489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C8F18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E650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A5B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CC582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05E827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4BF24AF" w14:textId="77777777" w:rsidR="0084116E" w:rsidRDefault="0084116E" w:rsidP="0084116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3EF1C2E" w14:textId="77777777" w:rsidR="0084116E" w:rsidRDefault="0084116E" w:rsidP="0084116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18B2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87B58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64AD24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p>
    <w:p w14:paraId="3F70F0E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AD6162B" w14:textId="77777777" w:rsidR="0084116E" w:rsidRDefault="0084116E" w:rsidP="0084116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21D6A6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8CCB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422384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D61E0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4A3CAC" w14:textId="77777777" w:rsidR="0084116E" w:rsidRDefault="0084116E" w:rsidP="0084116E">
      <w:pPr>
        <w:widowControl w:val="0"/>
        <w:tabs>
          <w:tab w:val="left" w:pos="567"/>
          <w:tab w:val="left" w:pos="851"/>
          <w:tab w:val="left" w:pos="992"/>
          <w:tab w:val="left" w:pos="1134"/>
        </w:tabs>
        <w:spacing w:line="276" w:lineRule="auto"/>
        <w:ind w:firstLine="53"/>
        <w:jc w:val="both"/>
        <w:rPr>
          <w:rFonts w:eastAsia="Arial"/>
        </w:rPr>
      </w:pPr>
    </w:p>
    <w:p w14:paraId="1F06555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5104058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4E49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DD302F9"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25DD2E"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A2F59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CB39CE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984D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EE58B0"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4CD4B4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2CCC4F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E2F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972316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DF0C9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F40A8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443A91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B9BF79" w14:textId="77777777" w:rsidR="0084116E" w:rsidRDefault="0084116E" w:rsidP="0084116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F37E0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A3733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2CD13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0701A2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A798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8383D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7660AA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B37505" w14:textId="77777777" w:rsidR="0084116E" w:rsidRDefault="0084116E" w:rsidP="0084116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9D1E2D" w14:textId="77777777" w:rsidR="0084116E" w:rsidRDefault="0084116E" w:rsidP="0084116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99B8AA1" w14:textId="77777777" w:rsidR="0084116E" w:rsidRDefault="0084116E" w:rsidP="0084116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F21F3A5" w14:textId="77777777" w:rsidR="0084116E" w:rsidRDefault="0084116E" w:rsidP="0084116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8CBA69" w14:textId="77777777" w:rsidR="0084116E" w:rsidRDefault="0084116E" w:rsidP="0084116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D83432" w14:textId="77777777" w:rsidR="0084116E" w:rsidRDefault="0084116E" w:rsidP="0084116E">
      <w:pPr>
        <w:tabs>
          <w:tab w:val="left" w:pos="567"/>
        </w:tabs>
        <w:spacing w:line="276" w:lineRule="auto"/>
        <w:jc w:val="both"/>
        <w:textAlignment w:val="baseline"/>
      </w:pPr>
      <w:r>
        <w:t>21.2.4. ne dėl Pirkėjo kaltės vėluoja kitos Pirkėjo pirkimo sutarties, turinčios tiesioginės įtakos šiai Sutarčiai, vykdymas;</w:t>
      </w:r>
    </w:p>
    <w:p w14:paraId="32574B24" w14:textId="77777777" w:rsidR="0084116E" w:rsidRDefault="0084116E" w:rsidP="0084116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A69E9" w14:textId="77777777" w:rsidR="0084116E" w:rsidRDefault="0084116E" w:rsidP="0084116E">
      <w:pPr>
        <w:tabs>
          <w:tab w:val="left" w:pos="567"/>
        </w:tabs>
        <w:spacing w:line="276" w:lineRule="auto"/>
        <w:jc w:val="both"/>
        <w:textAlignment w:val="baseline"/>
      </w:pPr>
      <w:r>
        <w:t>21.2.6. pasikeitus galiojančiam teisės aktui ar įsigaliojus naujam teisės aktui, kuris turi įtakos šios Sutarties vykdymui;</w:t>
      </w:r>
    </w:p>
    <w:p w14:paraId="10EDF493" w14:textId="77777777" w:rsidR="0084116E" w:rsidRDefault="0084116E" w:rsidP="0084116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CC7895" w14:textId="77777777" w:rsidR="0084116E" w:rsidRDefault="0084116E" w:rsidP="0084116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63AA30E" w14:textId="77777777" w:rsidR="0084116E" w:rsidRDefault="0084116E" w:rsidP="0084116E">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28E0908" w14:textId="77777777" w:rsidR="0084116E" w:rsidRDefault="0084116E" w:rsidP="0084116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FD538C" w14:textId="77777777" w:rsidR="0084116E" w:rsidRDefault="0084116E" w:rsidP="0084116E">
      <w:pPr>
        <w:tabs>
          <w:tab w:val="left" w:pos="567"/>
        </w:tabs>
        <w:spacing w:line="276" w:lineRule="auto"/>
        <w:jc w:val="both"/>
        <w:textAlignment w:val="baseline"/>
      </w:pPr>
      <w:r>
        <w:t>21.5. Sutartinių įsipareigojimų vykdymas gali būti stabdomas tik Sutarties galiojimo laikotarpiu tokia tvarka:</w:t>
      </w:r>
    </w:p>
    <w:p w14:paraId="4A7ADAF4" w14:textId="77777777" w:rsidR="0084116E" w:rsidRDefault="0084116E" w:rsidP="0084116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2EAC36" w14:textId="77777777" w:rsidR="0084116E" w:rsidRDefault="0084116E" w:rsidP="0084116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919133" w14:textId="77777777" w:rsidR="0084116E" w:rsidRDefault="0084116E" w:rsidP="0084116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7C157D" w14:textId="77777777" w:rsidR="0084116E" w:rsidRDefault="0084116E" w:rsidP="0084116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512C96" w14:textId="77777777" w:rsidR="0084116E" w:rsidRDefault="0084116E" w:rsidP="0084116E">
      <w:pPr>
        <w:spacing w:line="276" w:lineRule="auto"/>
        <w:jc w:val="both"/>
      </w:pPr>
      <w:r>
        <w:t>21.7. Sutartinių įsipareigojimų vykdymas sustabdomas ne ilgesniam kaip konkrečios, pagrįstos aplinkybės egzistavimo laikotarpiui.</w:t>
      </w:r>
    </w:p>
    <w:p w14:paraId="1228379C" w14:textId="77777777" w:rsidR="0084116E" w:rsidRDefault="0084116E" w:rsidP="0084116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BEA093B" w14:textId="77777777" w:rsidR="0084116E" w:rsidRDefault="0084116E" w:rsidP="0084116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70E0B1" w14:textId="77777777" w:rsidR="0084116E" w:rsidRDefault="0084116E" w:rsidP="0084116E">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168D259" w14:textId="77777777" w:rsidR="0084116E" w:rsidRDefault="0084116E" w:rsidP="0084116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5A7753" w14:textId="77777777" w:rsidR="0084116E" w:rsidRDefault="0084116E" w:rsidP="0084116E">
      <w:pPr>
        <w:tabs>
          <w:tab w:val="left" w:pos="567"/>
        </w:tabs>
        <w:spacing w:line="276" w:lineRule="auto"/>
        <w:jc w:val="both"/>
        <w:textAlignment w:val="baseline"/>
        <w:rPr>
          <w:b/>
          <w:bCs/>
        </w:rPr>
      </w:pPr>
    </w:p>
    <w:p w14:paraId="22A08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713D9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5416C1" w14:textId="77777777" w:rsidR="0084116E" w:rsidRDefault="0084116E" w:rsidP="0084116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DF9C89A" w14:textId="77777777" w:rsidR="0084116E" w:rsidRDefault="0084116E" w:rsidP="0084116E">
      <w:pPr>
        <w:tabs>
          <w:tab w:val="left" w:pos="567"/>
          <w:tab w:val="left" w:pos="851"/>
          <w:tab w:val="left" w:pos="992"/>
          <w:tab w:val="left" w:pos="1134"/>
        </w:tabs>
        <w:spacing w:line="276" w:lineRule="auto"/>
        <w:jc w:val="both"/>
        <w:rPr>
          <w:rFonts w:eastAsia="Cambria"/>
          <w:b/>
          <w:bCs/>
        </w:rPr>
      </w:pPr>
    </w:p>
    <w:p w14:paraId="6291884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426A8F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2D185F" w14:textId="77777777" w:rsidR="0084116E" w:rsidRDefault="0084116E" w:rsidP="0084116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F0CCC08" w14:textId="77777777" w:rsidR="0084116E" w:rsidRDefault="0084116E" w:rsidP="0084116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8FC0860" w14:textId="77777777" w:rsidR="0084116E" w:rsidRDefault="0084116E" w:rsidP="0084116E">
      <w:pPr>
        <w:tabs>
          <w:tab w:val="left" w:pos="567"/>
        </w:tabs>
        <w:spacing w:line="276" w:lineRule="auto"/>
        <w:jc w:val="both"/>
        <w:textAlignment w:val="baseline"/>
        <w:rPr>
          <w:b/>
          <w:bCs/>
        </w:rPr>
      </w:pPr>
    </w:p>
    <w:p w14:paraId="77DA30ED"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893DD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9AA78E" w14:textId="77777777" w:rsidR="0084116E" w:rsidRDefault="0084116E" w:rsidP="0084116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71AAFE0" w14:textId="77777777" w:rsidR="0084116E" w:rsidRDefault="0084116E" w:rsidP="0084116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5DA148C" w14:textId="77777777" w:rsidR="0084116E" w:rsidRDefault="0084116E" w:rsidP="0084116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A52EF1E" w14:textId="77777777" w:rsidR="0084116E" w:rsidRDefault="0084116E" w:rsidP="0084116E">
      <w:pPr>
        <w:tabs>
          <w:tab w:val="left" w:pos="567"/>
        </w:tabs>
        <w:spacing w:line="276" w:lineRule="auto"/>
        <w:jc w:val="both"/>
      </w:pPr>
      <w:r>
        <w:t>22.2.2.2. Tiekėjo padėtis pasikeičia ir jis atitinka pirkimo dokumentuose nustatytą pašalinimo pagrindą;</w:t>
      </w:r>
    </w:p>
    <w:p w14:paraId="7AAC0479" w14:textId="77777777" w:rsidR="0084116E" w:rsidRDefault="0084116E" w:rsidP="0084116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434871A" w14:textId="77777777" w:rsidR="0084116E" w:rsidRDefault="0084116E" w:rsidP="0084116E">
      <w:pPr>
        <w:tabs>
          <w:tab w:val="left" w:pos="567"/>
        </w:tabs>
        <w:spacing w:line="276" w:lineRule="auto"/>
        <w:jc w:val="both"/>
        <w:textAlignment w:val="baseline"/>
      </w:pPr>
      <w:r>
        <w:t>22.2.2.4. Pirkėjas nusprendžia nebevykdyti veiklos, kurios vykdymui Sutartimi įsigyjamos Paslaugos ir Sutarties poreikis išnyksta;</w:t>
      </w:r>
    </w:p>
    <w:p w14:paraId="5E2FAEB6" w14:textId="77777777" w:rsidR="0084116E" w:rsidRDefault="0084116E" w:rsidP="0084116E">
      <w:pPr>
        <w:tabs>
          <w:tab w:val="left" w:pos="567"/>
        </w:tabs>
        <w:spacing w:line="276" w:lineRule="auto"/>
        <w:jc w:val="both"/>
        <w:textAlignment w:val="baseline"/>
      </w:pPr>
      <w:r>
        <w:lastRenderedPageBreak/>
        <w:t>22.2.2.5. Pirkėjo valdymo organas priima sprendimą, dėl kurio Sutarties poreikis išnyksta;</w:t>
      </w:r>
    </w:p>
    <w:p w14:paraId="664E53C8" w14:textId="77777777" w:rsidR="0084116E" w:rsidRDefault="0084116E" w:rsidP="0084116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F10D6D" w14:textId="77777777" w:rsidR="0084116E" w:rsidRDefault="0084116E" w:rsidP="0084116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B9CEC68" w14:textId="77777777" w:rsidR="0084116E" w:rsidRDefault="0084116E" w:rsidP="0084116E">
      <w:pPr>
        <w:tabs>
          <w:tab w:val="left" w:pos="567"/>
        </w:tabs>
        <w:spacing w:line="276" w:lineRule="auto"/>
        <w:jc w:val="both"/>
        <w:textAlignment w:val="baseline"/>
      </w:pPr>
      <w:r>
        <w:t xml:space="preserve">22.2.2.8. nebelieka perkamų </w:t>
      </w:r>
      <w:r>
        <w:rPr>
          <w:rFonts w:eastAsia="Arial"/>
        </w:rPr>
        <w:t>Paslaugų</w:t>
      </w:r>
      <w:r>
        <w:t xml:space="preserve"> poreikio;</w:t>
      </w:r>
    </w:p>
    <w:p w14:paraId="7E263B80" w14:textId="77777777" w:rsidR="0084116E" w:rsidRDefault="0084116E" w:rsidP="0084116E">
      <w:pPr>
        <w:tabs>
          <w:tab w:val="left" w:pos="567"/>
        </w:tabs>
        <w:spacing w:line="276" w:lineRule="auto"/>
        <w:jc w:val="both"/>
        <w:textAlignment w:val="baseline"/>
      </w:pPr>
      <w:r>
        <w:t>22.2.2.9. Pirkėjas iš pirkimų priežiūrą atliekančių institucijų gauna nurodymą ar rekomendaciją nutraukti Sutartį;</w:t>
      </w:r>
    </w:p>
    <w:p w14:paraId="1BC5A918" w14:textId="77777777" w:rsidR="0084116E" w:rsidRDefault="0084116E" w:rsidP="0084116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8F4C07C" w14:textId="77777777" w:rsidR="0084116E" w:rsidRDefault="0084116E" w:rsidP="0084116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890274" w14:textId="77777777" w:rsidR="0084116E" w:rsidRDefault="0084116E" w:rsidP="0084116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32FF8D4" w14:textId="77777777" w:rsidR="0084116E" w:rsidRDefault="0084116E" w:rsidP="0084116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69AAF1" w14:textId="77777777" w:rsidR="0084116E" w:rsidRDefault="0084116E" w:rsidP="0084116E">
      <w:pPr>
        <w:tabs>
          <w:tab w:val="left" w:pos="567"/>
        </w:tabs>
        <w:spacing w:line="276" w:lineRule="auto"/>
        <w:jc w:val="both"/>
        <w:textAlignment w:val="baseline"/>
        <w:rPr>
          <w:iCs/>
        </w:rPr>
      </w:pPr>
      <w:r>
        <w:rPr>
          <w:iCs/>
        </w:rPr>
        <w:t>22.2.2.14. paaiškėja VPĮ 37 straipsnio 8 dalyje ir (ar) 47 straipsnio 8 dalyje nurodytos aplinkybės.</w:t>
      </w:r>
    </w:p>
    <w:p w14:paraId="1ACFB5CC" w14:textId="77777777" w:rsidR="0084116E" w:rsidRDefault="0084116E" w:rsidP="0084116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7E0936" w14:textId="77777777" w:rsidR="0084116E" w:rsidRDefault="0084116E" w:rsidP="0084116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3415A3" w14:textId="77777777" w:rsidR="0084116E" w:rsidRDefault="0084116E" w:rsidP="0084116E">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42EF0D3" w14:textId="77777777" w:rsidR="0084116E" w:rsidRDefault="0084116E" w:rsidP="0084116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7D983A1" w14:textId="77777777" w:rsidR="0084116E" w:rsidRDefault="0084116E" w:rsidP="0084116E">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E9B7B14" w14:textId="77777777" w:rsidR="0084116E" w:rsidRDefault="0084116E" w:rsidP="0084116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CD5B98" w14:textId="77777777" w:rsidR="0084116E" w:rsidRDefault="0084116E" w:rsidP="0084116E">
      <w:pPr>
        <w:tabs>
          <w:tab w:val="left" w:pos="567"/>
        </w:tabs>
        <w:spacing w:line="276" w:lineRule="auto"/>
        <w:jc w:val="both"/>
        <w:textAlignment w:val="baseline"/>
        <w:rPr>
          <w:b/>
          <w:bCs/>
        </w:rPr>
      </w:pPr>
    </w:p>
    <w:p w14:paraId="4A3FD24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D73A60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B4E3B0" w14:textId="77777777" w:rsidR="0084116E" w:rsidRDefault="0084116E" w:rsidP="0084116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E8F908F" w14:textId="77777777" w:rsidR="0084116E" w:rsidRDefault="0084116E" w:rsidP="0084116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4A98B94" w14:textId="77777777" w:rsidR="0084116E" w:rsidRDefault="0084116E" w:rsidP="0084116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5C6723" w14:textId="77777777" w:rsidR="0084116E" w:rsidRDefault="0084116E" w:rsidP="0084116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EED704C" w14:textId="77777777" w:rsidR="0084116E" w:rsidRDefault="0084116E" w:rsidP="0084116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5F9F180" w14:textId="77777777" w:rsidR="0084116E" w:rsidRDefault="0084116E" w:rsidP="0084116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0B25F77" w14:textId="77777777" w:rsidR="0084116E" w:rsidRDefault="0084116E" w:rsidP="0084116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053943" w14:textId="77777777" w:rsidR="0084116E" w:rsidRDefault="0084116E" w:rsidP="0084116E">
      <w:pPr>
        <w:tabs>
          <w:tab w:val="left" w:pos="567"/>
        </w:tabs>
        <w:spacing w:line="276" w:lineRule="auto"/>
        <w:jc w:val="both"/>
        <w:textAlignment w:val="baseline"/>
      </w:pPr>
      <w:r>
        <w:t>22.3.6. Sutartis laikoma nutraukta kitą dieną po to, kai pasibaigia įspėjimo apie Sutarties nutraukimą terminas.</w:t>
      </w:r>
    </w:p>
    <w:p w14:paraId="0172A1CD" w14:textId="77777777" w:rsidR="0084116E" w:rsidRDefault="0084116E" w:rsidP="0084116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B5DC83" w14:textId="77777777" w:rsidR="0084116E" w:rsidRDefault="0084116E" w:rsidP="0084116E">
      <w:pPr>
        <w:tabs>
          <w:tab w:val="left" w:pos="567"/>
        </w:tabs>
        <w:spacing w:line="276" w:lineRule="auto"/>
        <w:jc w:val="both"/>
        <w:textAlignment w:val="baseline"/>
        <w:rPr>
          <w:b/>
          <w:bCs/>
        </w:rPr>
      </w:pPr>
    </w:p>
    <w:p w14:paraId="4CD9596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483C5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3EDADF" w14:textId="77777777" w:rsidR="0084116E" w:rsidRDefault="0084116E" w:rsidP="0084116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D5F88FC" w14:textId="77777777" w:rsidR="0084116E" w:rsidRDefault="0084116E" w:rsidP="0084116E">
      <w:pPr>
        <w:tabs>
          <w:tab w:val="left" w:pos="567"/>
        </w:tabs>
        <w:spacing w:line="276" w:lineRule="auto"/>
        <w:jc w:val="both"/>
        <w:textAlignment w:val="baseline"/>
      </w:pPr>
      <w:r>
        <w:lastRenderedPageBreak/>
        <w:t>22.4.2. Nutraukus Sutartį, Šalys privalo:</w:t>
      </w:r>
    </w:p>
    <w:p w14:paraId="6516FBA5" w14:textId="77777777" w:rsidR="0084116E" w:rsidRDefault="0084116E" w:rsidP="0084116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DC0C973" w14:textId="77777777" w:rsidR="0084116E" w:rsidRDefault="0084116E" w:rsidP="0084116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FD18D2" w14:textId="77777777" w:rsidR="0084116E" w:rsidRDefault="0084116E" w:rsidP="0084116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ADF42D" w14:textId="77777777" w:rsidR="0084116E" w:rsidRDefault="0084116E" w:rsidP="0084116E">
      <w:pPr>
        <w:tabs>
          <w:tab w:val="left" w:pos="567"/>
        </w:tabs>
        <w:spacing w:line="276" w:lineRule="auto"/>
        <w:jc w:val="both"/>
        <w:textAlignment w:val="baseline"/>
        <w:rPr>
          <w:b/>
          <w:bCs/>
        </w:rPr>
      </w:pPr>
    </w:p>
    <w:p w14:paraId="337D2B8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FCABD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86AD5" w14:textId="77777777" w:rsidR="0084116E" w:rsidRDefault="0084116E" w:rsidP="0084116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075B86" w14:textId="77777777" w:rsidR="0084116E" w:rsidRDefault="0084116E" w:rsidP="0084116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4EFE1E" w14:textId="77777777" w:rsidR="0084116E" w:rsidRDefault="0084116E" w:rsidP="0084116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77A7F4" w14:textId="77777777" w:rsidR="0084116E" w:rsidRDefault="0084116E" w:rsidP="0084116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9731A94" w14:textId="77777777" w:rsidR="0084116E" w:rsidRDefault="0084116E" w:rsidP="0084116E">
      <w:pPr>
        <w:spacing w:line="276" w:lineRule="auto"/>
        <w:jc w:val="both"/>
      </w:pPr>
      <w:r>
        <w:t>23.1.4. Šalys sudarė rašytinį Susitarimą prie Sutarties dėl prekių keitimo.</w:t>
      </w:r>
    </w:p>
    <w:p w14:paraId="6FCF588F" w14:textId="77777777" w:rsidR="0084116E" w:rsidRDefault="0084116E" w:rsidP="0084116E">
      <w:pPr>
        <w:spacing w:line="276" w:lineRule="auto"/>
        <w:jc w:val="both"/>
      </w:pPr>
      <w:r>
        <w:t>23.2. Šiame Bendrųjų sąlygų skyriuje nurodytu atveju prekės turi būti pristatytos už ne didesnę nei pasiūlyme nurodytą kainą.</w:t>
      </w:r>
    </w:p>
    <w:p w14:paraId="00855A0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6DB0CD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C896A1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EB766E7" w14:textId="77777777" w:rsidR="0084116E" w:rsidRDefault="0084116E" w:rsidP="0084116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CF3A83A"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8979BB"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70FF1C6"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9BAEFB5"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38A9DC3" w14:textId="77777777" w:rsidR="0084116E" w:rsidRDefault="0084116E" w:rsidP="0084116E">
      <w:pPr>
        <w:widowControl w:val="0"/>
        <w:tabs>
          <w:tab w:val="left" w:pos="0"/>
          <w:tab w:val="left" w:pos="851"/>
          <w:tab w:val="left" w:pos="992"/>
          <w:tab w:val="left" w:pos="1134"/>
        </w:tabs>
        <w:spacing w:line="276" w:lineRule="auto"/>
        <w:jc w:val="both"/>
        <w:rPr>
          <w:rFonts w:eastAsia="Arial"/>
          <w:b/>
          <w:bCs/>
        </w:rPr>
      </w:pPr>
    </w:p>
    <w:p w14:paraId="57D325B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A5AE28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B22BD6" w14:textId="77777777" w:rsidR="0084116E" w:rsidRDefault="0084116E" w:rsidP="0084116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48B12C" w14:textId="77777777" w:rsidR="0084116E" w:rsidRDefault="0084116E" w:rsidP="0084116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C1A559"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7F1224C"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p>
    <w:p w14:paraId="18BD84B8" w14:textId="77777777" w:rsidR="0084116E" w:rsidRDefault="0084116E" w:rsidP="0084116E">
      <w:pPr>
        <w:spacing w:line="276" w:lineRule="auto"/>
        <w:jc w:val="center"/>
      </w:pPr>
      <w:r w:rsidRPr="00AD13BC">
        <w:t>__________</w:t>
      </w:r>
    </w:p>
    <w:p w14:paraId="33D594DA" w14:textId="77777777" w:rsidR="006D2174" w:rsidRDefault="006D2174">
      <w:pPr>
        <w:tabs>
          <w:tab w:val="left" w:pos="5400"/>
        </w:tabs>
        <w:jc w:val="center"/>
        <w:textAlignment w:val="center"/>
        <w:rPr>
          <w:b/>
          <w:bCs/>
        </w:rPr>
      </w:pPr>
    </w:p>
    <w:p w14:paraId="473D7981" w14:textId="77777777" w:rsidR="006D2174" w:rsidRDefault="006D2174">
      <w:pPr>
        <w:tabs>
          <w:tab w:val="left" w:pos="5400"/>
        </w:tabs>
        <w:jc w:val="center"/>
        <w:textAlignment w:val="center"/>
        <w:rPr>
          <w:b/>
          <w:bCs/>
        </w:rPr>
      </w:pPr>
    </w:p>
    <w:p w14:paraId="74ACE377" w14:textId="0B5C037A" w:rsidR="00027B83" w:rsidRDefault="00027B83">
      <w:pPr>
        <w:tabs>
          <w:tab w:val="left" w:pos="5400"/>
        </w:tabs>
        <w:jc w:val="center"/>
        <w:textAlignment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DA42A" w14:textId="77777777" w:rsidR="00963FB1" w:rsidRDefault="00963FB1">
      <w:pPr>
        <w:rPr>
          <w:sz w:val="20"/>
        </w:rPr>
      </w:pPr>
      <w:r>
        <w:rPr>
          <w:sz w:val="20"/>
        </w:rPr>
        <w:separator/>
      </w:r>
    </w:p>
  </w:endnote>
  <w:endnote w:type="continuationSeparator" w:id="0">
    <w:p w14:paraId="51020D5E" w14:textId="77777777" w:rsidR="00963FB1" w:rsidRDefault="00963FB1">
      <w:pPr>
        <w:rPr>
          <w:sz w:val="20"/>
        </w:rPr>
      </w:pPr>
      <w:r>
        <w:rPr>
          <w:sz w:val="20"/>
        </w:rPr>
        <w:continuationSeparator/>
      </w:r>
    </w:p>
  </w:endnote>
  <w:endnote w:type="continuationNotice" w:id="1">
    <w:p w14:paraId="458AF97F" w14:textId="77777777" w:rsidR="00963FB1" w:rsidRDefault="00963F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CE21A5" w:rsidRDefault="00CE21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98D6E" w14:textId="77777777" w:rsidR="00963FB1" w:rsidRDefault="00963FB1">
      <w:pPr>
        <w:rPr>
          <w:sz w:val="20"/>
        </w:rPr>
      </w:pPr>
      <w:r>
        <w:rPr>
          <w:sz w:val="20"/>
        </w:rPr>
        <w:separator/>
      </w:r>
    </w:p>
  </w:footnote>
  <w:footnote w:type="continuationSeparator" w:id="0">
    <w:p w14:paraId="1CF388C1" w14:textId="77777777" w:rsidR="00963FB1" w:rsidRDefault="00963FB1">
      <w:pPr>
        <w:rPr>
          <w:sz w:val="20"/>
        </w:rPr>
      </w:pPr>
      <w:r>
        <w:rPr>
          <w:sz w:val="20"/>
        </w:rPr>
        <w:continuationSeparator/>
      </w:r>
    </w:p>
  </w:footnote>
  <w:footnote w:type="continuationNotice" w:id="1">
    <w:p w14:paraId="299BCDF0" w14:textId="77777777" w:rsidR="00963FB1" w:rsidRDefault="00963F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CE21A5" w:rsidRDefault="00CE21A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94005">
      <w:rPr>
        <w:rFonts w:ascii="Arial" w:eastAsia="Arial" w:hAnsi="Arial" w:cs="Arial"/>
        <w:noProof/>
        <w:sz w:val="18"/>
        <w:szCs w:val="18"/>
      </w:rPr>
      <w:t>11</w:t>
    </w:r>
    <w:r>
      <w:rPr>
        <w:rFonts w:ascii="Arial" w:eastAsia="Arial" w:hAnsi="Arial" w:cs="Arial"/>
        <w:sz w:val="18"/>
        <w:szCs w:val="18"/>
      </w:rPr>
      <w:fldChar w:fldCharType="end"/>
    </w:r>
  </w:p>
  <w:p w14:paraId="385027C2" w14:textId="77777777" w:rsidR="00CE21A5" w:rsidRDefault="00CE21A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25661"/>
    <w:multiLevelType w:val="multilevel"/>
    <w:tmpl w:val="F93E851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94303B"/>
    <w:multiLevelType w:val="multilevel"/>
    <w:tmpl w:val="1D0807F4"/>
    <w:lvl w:ilvl="0">
      <w:start w:val="4"/>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 w15:restartNumberingAfterBreak="0">
    <w:nsid w:val="5EDD1ED9"/>
    <w:multiLevelType w:val="multilevel"/>
    <w:tmpl w:val="4D4250F6"/>
    <w:lvl w:ilvl="0">
      <w:start w:val="4"/>
      <w:numFmt w:val="decimal"/>
      <w:lvlText w:val="%1."/>
      <w:lvlJc w:val="left"/>
      <w:pPr>
        <w:ind w:left="540" w:hanging="540"/>
      </w:pPr>
      <w:rPr>
        <w:rFonts w:eastAsia="Calibri" w:hint="default"/>
      </w:rPr>
    </w:lvl>
    <w:lvl w:ilvl="1">
      <w:start w:val="1"/>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EEB"/>
    <w:rsid w:val="0001590E"/>
    <w:rsid w:val="00017B3A"/>
    <w:rsid w:val="00027B83"/>
    <w:rsid w:val="00032E42"/>
    <w:rsid w:val="00041DE5"/>
    <w:rsid w:val="00072AC0"/>
    <w:rsid w:val="0008286B"/>
    <w:rsid w:val="00083CF6"/>
    <w:rsid w:val="000857AD"/>
    <w:rsid w:val="00094EBD"/>
    <w:rsid w:val="000A3AA0"/>
    <w:rsid w:val="000B0897"/>
    <w:rsid w:val="000B3E38"/>
    <w:rsid w:val="000C1C02"/>
    <w:rsid w:val="000C4940"/>
    <w:rsid w:val="000D59F8"/>
    <w:rsid w:val="000E543F"/>
    <w:rsid w:val="001069C8"/>
    <w:rsid w:val="00154E7A"/>
    <w:rsid w:val="00167CF5"/>
    <w:rsid w:val="00167D97"/>
    <w:rsid w:val="00170BE6"/>
    <w:rsid w:val="00173601"/>
    <w:rsid w:val="00173859"/>
    <w:rsid w:val="00177F1F"/>
    <w:rsid w:val="0018082E"/>
    <w:rsid w:val="00180BC8"/>
    <w:rsid w:val="00195122"/>
    <w:rsid w:val="001E5EFB"/>
    <w:rsid w:val="001F5BE2"/>
    <w:rsid w:val="00203AAD"/>
    <w:rsid w:val="0023445E"/>
    <w:rsid w:val="002449BB"/>
    <w:rsid w:val="00285D96"/>
    <w:rsid w:val="002A04B3"/>
    <w:rsid w:val="002A406F"/>
    <w:rsid w:val="002B0E41"/>
    <w:rsid w:val="002B4D96"/>
    <w:rsid w:val="002D61D9"/>
    <w:rsid w:val="00306D6C"/>
    <w:rsid w:val="00322B04"/>
    <w:rsid w:val="003507E7"/>
    <w:rsid w:val="00353B2C"/>
    <w:rsid w:val="00357FFC"/>
    <w:rsid w:val="00361E25"/>
    <w:rsid w:val="00386972"/>
    <w:rsid w:val="003A0A44"/>
    <w:rsid w:val="003A510B"/>
    <w:rsid w:val="003C3F5C"/>
    <w:rsid w:val="003D2BFD"/>
    <w:rsid w:val="003E5A45"/>
    <w:rsid w:val="003F55C8"/>
    <w:rsid w:val="00410495"/>
    <w:rsid w:val="00413067"/>
    <w:rsid w:val="004136F2"/>
    <w:rsid w:val="0042083D"/>
    <w:rsid w:val="0043512D"/>
    <w:rsid w:val="0044207F"/>
    <w:rsid w:val="00444FC8"/>
    <w:rsid w:val="004540F8"/>
    <w:rsid w:val="0046127E"/>
    <w:rsid w:val="00480E1C"/>
    <w:rsid w:val="00485B36"/>
    <w:rsid w:val="0049253F"/>
    <w:rsid w:val="00494005"/>
    <w:rsid w:val="004963FA"/>
    <w:rsid w:val="00497FE7"/>
    <w:rsid w:val="004B34FB"/>
    <w:rsid w:val="004C05A5"/>
    <w:rsid w:val="004C0661"/>
    <w:rsid w:val="004C3F15"/>
    <w:rsid w:val="004F0334"/>
    <w:rsid w:val="004F4F64"/>
    <w:rsid w:val="004F6071"/>
    <w:rsid w:val="00501E0A"/>
    <w:rsid w:val="0052049A"/>
    <w:rsid w:val="005219B4"/>
    <w:rsid w:val="005238AE"/>
    <w:rsid w:val="00540A30"/>
    <w:rsid w:val="00552458"/>
    <w:rsid w:val="00574167"/>
    <w:rsid w:val="005900AE"/>
    <w:rsid w:val="0059033E"/>
    <w:rsid w:val="00590F5C"/>
    <w:rsid w:val="005A1DEF"/>
    <w:rsid w:val="005B25AF"/>
    <w:rsid w:val="005B771F"/>
    <w:rsid w:val="005C0652"/>
    <w:rsid w:val="005C1EED"/>
    <w:rsid w:val="005C3136"/>
    <w:rsid w:val="005E0984"/>
    <w:rsid w:val="005F0D6C"/>
    <w:rsid w:val="00631297"/>
    <w:rsid w:val="00651B2C"/>
    <w:rsid w:val="00654970"/>
    <w:rsid w:val="00656577"/>
    <w:rsid w:val="00656A2D"/>
    <w:rsid w:val="00675238"/>
    <w:rsid w:val="0067731B"/>
    <w:rsid w:val="00694818"/>
    <w:rsid w:val="006A1ABD"/>
    <w:rsid w:val="006B300C"/>
    <w:rsid w:val="006C1B49"/>
    <w:rsid w:val="006C5132"/>
    <w:rsid w:val="006C6E06"/>
    <w:rsid w:val="006D149D"/>
    <w:rsid w:val="006D2174"/>
    <w:rsid w:val="006D6872"/>
    <w:rsid w:val="0070703B"/>
    <w:rsid w:val="00707A76"/>
    <w:rsid w:val="00716626"/>
    <w:rsid w:val="00723BCA"/>
    <w:rsid w:val="007331E9"/>
    <w:rsid w:val="007452BD"/>
    <w:rsid w:val="0075592B"/>
    <w:rsid w:val="00764AEB"/>
    <w:rsid w:val="00780965"/>
    <w:rsid w:val="00780A9D"/>
    <w:rsid w:val="00781244"/>
    <w:rsid w:val="00783F7C"/>
    <w:rsid w:val="007C500D"/>
    <w:rsid w:val="007D0BD6"/>
    <w:rsid w:val="008013C9"/>
    <w:rsid w:val="00801DDC"/>
    <w:rsid w:val="00807AAC"/>
    <w:rsid w:val="00840619"/>
    <w:rsid w:val="00840EB3"/>
    <w:rsid w:val="0084116E"/>
    <w:rsid w:val="00856CDA"/>
    <w:rsid w:val="008807E9"/>
    <w:rsid w:val="008A5A44"/>
    <w:rsid w:val="008A7D54"/>
    <w:rsid w:val="008B0DA3"/>
    <w:rsid w:val="008B4D66"/>
    <w:rsid w:val="008B72A8"/>
    <w:rsid w:val="008C19DA"/>
    <w:rsid w:val="008C2E3C"/>
    <w:rsid w:val="008C5238"/>
    <w:rsid w:val="008C7899"/>
    <w:rsid w:val="008D128C"/>
    <w:rsid w:val="008D3B60"/>
    <w:rsid w:val="0090263E"/>
    <w:rsid w:val="00907BA6"/>
    <w:rsid w:val="00911507"/>
    <w:rsid w:val="00927DBC"/>
    <w:rsid w:val="00942C94"/>
    <w:rsid w:val="009440D1"/>
    <w:rsid w:val="00946F4F"/>
    <w:rsid w:val="0095029D"/>
    <w:rsid w:val="00956473"/>
    <w:rsid w:val="00956AE7"/>
    <w:rsid w:val="00963FB1"/>
    <w:rsid w:val="009658FE"/>
    <w:rsid w:val="009728BC"/>
    <w:rsid w:val="009773E9"/>
    <w:rsid w:val="009803D6"/>
    <w:rsid w:val="009824E8"/>
    <w:rsid w:val="00985571"/>
    <w:rsid w:val="009A2FD7"/>
    <w:rsid w:val="009B2F0C"/>
    <w:rsid w:val="00A03DD1"/>
    <w:rsid w:val="00A440E5"/>
    <w:rsid w:val="00A469DA"/>
    <w:rsid w:val="00A56921"/>
    <w:rsid w:val="00A72765"/>
    <w:rsid w:val="00A94B02"/>
    <w:rsid w:val="00A95C67"/>
    <w:rsid w:val="00A97EF9"/>
    <w:rsid w:val="00A97F69"/>
    <w:rsid w:val="00AA54EF"/>
    <w:rsid w:val="00AB7211"/>
    <w:rsid w:val="00AD0B67"/>
    <w:rsid w:val="00AD68E4"/>
    <w:rsid w:val="00AE5315"/>
    <w:rsid w:val="00AF2657"/>
    <w:rsid w:val="00AF538F"/>
    <w:rsid w:val="00B00833"/>
    <w:rsid w:val="00B10DF3"/>
    <w:rsid w:val="00B20A86"/>
    <w:rsid w:val="00B23947"/>
    <w:rsid w:val="00B42839"/>
    <w:rsid w:val="00B6473C"/>
    <w:rsid w:val="00B670FE"/>
    <w:rsid w:val="00B8058C"/>
    <w:rsid w:val="00BA5426"/>
    <w:rsid w:val="00BB2661"/>
    <w:rsid w:val="00BE16FA"/>
    <w:rsid w:val="00BF2818"/>
    <w:rsid w:val="00BF7450"/>
    <w:rsid w:val="00C02395"/>
    <w:rsid w:val="00C10487"/>
    <w:rsid w:val="00C13D2C"/>
    <w:rsid w:val="00C20DA1"/>
    <w:rsid w:val="00C51C7B"/>
    <w:rsid w:val="00C83EFF"/>
    <w:rsid w:val="00C91E24"/>
    <w:rsid w:val="00C97A9E"/>
    <w:rsid w:val="00CA26BA"/>
    <w:rsid w:val="00CA283E"/>
    <w:rsid w:val="00CA7A11"/>
    <w:rsid w:val="00CB2B02"/>
    <w:rsid w:val="00CC3D38"/>
    <w:rsid w:val="00CE21A5"/>
    <w:rsid w:val="00D06411"/>
    <w:rsid w:val="00D066C8"/>
    <w:rsid w:val="00D06FFD"/>
    <w:rsid w:val="00D101C1"/>
    <w:rsid w:val="00D3001F"/>
    <w:rsid w:val="00D306BA"/>
    <w:rsid w:val="00D348BB"/>
    <w:rsid w:val="00D3572B"/>
    <w:rsid w:val="00D51160"/>
    <w:rsid w:val="00D51A8E"/>
    <w:rsid w:val="00D55370"/>
    <w:rsid w:val="00D61FF8"/>
    <w:rsid w:val="00D72B68"/>
    <w:rsid w:val="00D93E16"/>
    <w:rsid w:val="00DA4E0C"/>
    <w:rsid w:val="00DB0922"/>
    <w:rsid w:val="00DC3E2E"/>
    <w:rsid w:val="00DD38D5"/>
    <w:rsid w:val="00DE6D04"/>
    <w:rsid w:val="00E07529"/>
    <w:rsid w:val="00E17294"/>
    <w:rsid w:val="00E30C95"/>
    <w:rsid w:val="00E30FFB"/>
    <w:rsid w:val="00E37EA7"/>
    <w:rsid w:val="00E41770"/>
    <w:rsid w:val="00E702A5"/>
    <w:rsid w:val="00E7368F"/>
    <w:rsid w:val="00E75A23"/>
    <w:rsid w:val="00E91607"/>
    <w:rsid w:val="00EB4CCC"/>
    <w:rsid w:val="00EC01F1"/>
    <w:rsid w:val="00EE092B"/>
    <w:rsid w:val="00EE6D00"/>
    <w:rsid w:val="00EF15D8"/>
    <w:rsid w:val="00EF7C02"/>
    <w:rsid w:val="00F00850"/>
    <w:rsid w:val="00F14A7F"/>
    <w:rsid w:val="00F14CEB"/>
    <w:rsid w:val="00F22380"/>
    <w:rsid w:val="00F40383"/>
    <w:rsid w:val="00F4689B"/>
    <w:rsid w:val="00F54E2A"/>
    <w:rsid w:val="00F60BD9"/>
    <w:rsid w:val="00F61247"/>
    <w:rsid w:val="00F618E8"/>
    <w:rsid w:val="00F96F9A"/>
    <w:rsid w:val="00FB14DE"/>
    <w:rsid w:val="00FC7FE3"/>
    <w:rsid w:val="00FD6770"/>
    <w:rsid w:val="00FD7402"/>
    <w:rsid w:val="00FE5B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83EFF"/>
  </w:style>
  <w:style w:type="character" w:styleId="Hyperlink">
    <w:name w:val="Hyperlink"/>
    <w:basedOn w:val="DefaultParagraphFont"/>
    <w:unhideWhenUsed/>
    <w:rsid w:val="00480E1C"/>
    <w:rPr>
      <w:color w:val="0563C1" w:themeColor="hyperlink"/>
      <w:u w:val="single"/>
    </w:rPr>
  </w:style>
  <w:style w:type="character" w:customStyle="1" w:styleId="UnresolvedMention1">
    <w:name w:val="Unresolved Mention1"/>
    <w:basedOn w:val="DefaultParagraphFont"/>
    <w:uiPriority w:val="99"/>
    <w:semiHidden/>
    <w:unhideWhenUsed/>
    <w:rsid w:val="00D72B68"/>
    <w:rPr>
      <w:color w:val="605E5C"/>
      <w:shd w:val="clear" w:color="auto" w:fill="E1DFDD"/>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80A9D"/>
    <w:pPr>
      <w:ind w:left="720"/>
      <w:contextualSpacing/>
    </w:pPr>
    <w:rPr>
      <w:rFonts w:ascii="Calibri" w:hAnsi="Calibri"/>
      <w:szCs w:val="24"/>
      <w:lang w:val="en-US"/>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80A9D"/>
    <w:rPr>
      <w:rFonts w:ascii="Calibri" w:hAnsi="Calibri"/>
      <w:szCs w:val="24"/>
      <w:lang w:val="en-US"/>
    </w:rPr>
  </w:style>
  <w:style w:type="paragraph" w:styleId="NormalWeb">
    <w:name w:val="Normal (Web)"/>
    <w:basedOn w:val="Normal"/>
    <w:uiPriority w:val="99"/>
    <w:unhideWhenUsed/>
    <w:rsid w:val="00CE21A5"/>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D348BB"/>
    <w:rPr>
      <w:sz w:val="16"/>
      <w:szCs w:val="16"/>
    </w:rPr>
  </w:style>
  <w:style w:type="paragraph" w:styleId="CommentText">
    <w:name w:val="annotation text"/>
    <w:basedOn w:val="Normal"/>
    <w:link w:val="CommentTextChar"/>
    <w:unhideWhenUsed/>
    <w:rsid w:val="00D348BB"/>
    <w:rPr>
      <w:sz w:val="20"/>
    </w:rPr>
  </w:style>
  <w:style w:type="character" w:customStyle="1" w:styleId="CommentTextChar">
    <w:name w:val="Comment Text Char"/>
    <w:basedOn w:val="DefaultParagraphFont"/>
    <w:link w:val="CommentText"/>
    <w:rsid w:val="00D348BB"/>
    <w:rPr>
      <w:sz w:val="20"/>
    </w:rPr>
  </w:style>
  <w:style w:type="paragraph" w:styleId="CommentSubject">
    <w:name w:val="annotation subject"/>
    <w:basedOn w:val="CommentText"/>
    <w:next w:val="CommentText"/>
    <w:link w:val="CommentSubjectChar"/>
    <w:semiHidden/>
    <w:unhideWhenUsed/>
    <w:rsid w:val="00D348BB"/>
    <w:rPr>
      <w:b/>
      <w:bCs/>
    </w:rPr>
  </w:style>
  <w:style w:type="character" w:customStyle="1" w:styleId="CommentSubjectChar">
    <w:name w:val="Comment Subject Char"/>
    <w:basedOn w:val="CommentTextChar"/>
    <w:link w:val="CommentSubject"/>
    <w:semiHidden/>
    <w:rsid w:val="00D348BB"/>
    <w:rPr>
      <w:b/>
      <w:bCs/>
      <w:sz w:val="20"/>
    </w:rPr>
  </w:style>
  <w:style w:type="paragraph" w:styleId="Header">
    <w:name w:val="header"/>
    <w:basedOn w:val="Normal"/>
    <w:link w:val="HeaderChar"/>
    <w:unhideWhenUsed/>
    <w:rsid w:val="008D3B60"/>
    <w:pPr>
      <w:tabs>
        <w:tab w:val="center" w:pos="4819"/>
        <w:tab w:val="right" w:pos="9638"/>
      </w:tabs>
    </w:pPr>
  </w:style>
  <w:style w:type="character" w:customStyle="1" w:styleId="HeaderChar">
    <w:name w:val="Header Char"/>
    <w:basedOn w:val="DefaultParagraphFont"/>
    <w:link w:val="Header"/>
    <w:rsid w:val="008D3B60"/>
  </w:style>
  <w:style w:type="paragraph" w:styleId="Footer">
    <w:name w:val="footer"/>
    <w:basedOn w:val="Normal"/>
    <w:link w:val="FooterChar"/>
    <w:unhideWhenUsed/>
    <w:rsid w:val="008D3B60"/>
    <w:pPr>
      <w:tabs>
        <w:tab w:val="center" w:pos="4819"/>
        <w:tab w:val="right" w:pos="9638"/>
      </w:tabs>
    </w:pPr>
  </w:style>
  <w:style w:type="character" w:customStyle="1" w:styleId="FooterChar">
    <w:name w:val="Footer Char"/>
    <w:basedOn w:val="DefaultParagraphFont"/>
    <w:link w:val="Footer"/>
    <w:rsid w:val="008D3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62134499">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250477">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736414545FB4F8DBB3ED9566A89C8AF"/>
        <w:category>
          <w:name w:val="General"/>
          <w:gallery w:val="placeholder"/>
        </w:category>
        <w:types>
          <w:type w:val="bbPlcHdr"/>
        </w:types>
        <w:behaviors>
          <w:behavior w:val="content"/>
        </w:behaviors>
        <w:guid w:val="{F70D7D7E-548B-445B-ABB0-397A39AEB60C}"/>
      </w:docPartPr>
      <w:docPartBody>
        <w:p w:rsidR="003145AD" w:rsidRDefault="00D97D18" w:rsidP="00D97D18">
          <w:pPr>
            <w:pStyle w:val="9736414545FB4F8DBB3ED9566A89C8AF"/>
          </w:pPr>
          <w:r>
            <w:rPr>
              <w:rStyle w:val="PlaceholderText"/>
            </w:rPr>
            <w:t>Choose an item.</w:t>
          </w:r>
        </w:p>
      </w:docPartBody>
    </w:docPart>
    <w:docPart>
      <w:docPartPr>
        <w:name w:val="ABBD12E140EA45E6877F9502A3AEEE63"/>
        <w:category>
          <w:name w:val="General"/>
          <w:gallery w:val="placeholder"/>
        </w:category>
        <w:types>
          <w:type w:val="bbPlcHdr"/>
        </w:types>
        <w:behaviors>
          <w:behavior w:val="content"/>
        </w:behaviors>
        <w:guid w:val="{154AD555-8A7D-461D-B019-F6CC63BE5B91}"/>
      </w:docPartPr>
      <w:docPartBody>
        <w:p w:rsidR="003145AD" w:rsidRDefault="00D97D18" w:rsidP="00D97D18">
          <w:pPr>
            <w:pStyle w:val="ABBD12E140EA45E6877F9502A3AEEE63"/>
          </w:pPr>
          <w:r>
            <w:rPr>
              <w:rStyle w:val="PlaceholderText"/>
            </w:rPr>
            <w:t>Choose an item.</w:t>
          </w:r>
        </w:p>
      </w:docPartBody>
    </w:docPart>
    <w:docPart>
      <w:docPartPr>
        <w:name w:val="1D38A2BE6987410E96FB7115293456DD"/>
        <w:category>
          <w:name w:val="General"/>
          <w:gallery w:val="placeholder"/>
        </w:category>
        <w:types>
          <w:type w:val="bbPlcHdr"/>
        </w:types>
        <w:behaviors>
          <w:behavior w:val="content"/>
        </w:behaviors>
        <w:guid w:val="{BC59237F-EEC9-4DE6-A430-E887F76DBC5D}"/>
      </w:docPartPr>
      <w:docPartBody>
        <w:p w:rsidR="003145AD" w:rsidRDefault="00D97D18" w:rsidP="00D97D18">
          <w:pPr>
            <w:pStyle w:val="1D38A2BE6987410E96FB7115293456DD"/>
          </w:pPr>
          <w:r>
            <w:rPr>
              <w:rStyle w:val="PlaceholderText"/>
            </w:rPr>
            <w:t>Choose an item.</w:t>
          </w:r>
        </w:p>
      </w:docPartBody>
    </w:docPart>
    <w:docPart>
      <w:docPartPr>
        <w:name w:val="10EA21D4E55F4C86906EC35CF23C7B0C"/>
        <w:category>
          <w:name w:val="General"/>
          <w:gallery w:val="placeholder"/>
        </w:category>
        <w:types>
          <w:type w:val="bbPlcHdr"/>
        </w:types>
        <w:behaviors>
          <w:behavior w:val="content"/>
        </w:behaviors>
        <w:guid w:val="{48E9A507-80E6-463A-BC05-896486928A6E}"/>
      </w:docPartPr>
      <w:docPartBody>
        <w:p w:rsidR="003145AD" w:rsidRDefault="00D97D18" w:rsidP="00D97D18">
          <w:pPr>
            <w:pStyle w:val="10EA21D4E55F4C86906EC35CF23C7B0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D18"/>
    <w:rsid w:val="002479D8"/>
    <w:rsid w:val="00285D96"/>
    <w:rsid w:val="003145AD"/>
    <w:rsid w:val="00332123"/>
    <w:rsid w:val="005900AE"/>
    <w:rsid w:val="005C1EED"/>
    <w:rsid w:val="006B300C"/>
    <w:rsid w:val="007056DF"/>
    <w:rsid w:val="008B0DA3"/>
    <w:rsid w:val="00A5717C"/>
    <w:rsid w:val="00AE5315"/>
    <w:rsid w:val="00C02395"/>
    <w:rsid w:val="00CE4A66"/>
    <w:rsid w:val="00D97D18"/>
    <w:rsid w:val="00E02974"/>
    <w:rsid w:val="00EE640F"/>
    <w:rsid w:val="00F00850"/>
    <w:rsid w:val="00F54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7D18"/>
    <w:rPr>
      <w:color w:val="808080"/>
    </w:rPr>
  </w:style>
  <w:style w:type="paragraph" w:customStyle="1" w:styleId="9736414545FB4F8DBB3ED9566A89C8AF">
    <w:name w:val="9736414545FB4F8DBB3ED9566A89C8AF"/>
    <w:rsid w:val="00D97D18"/>
  </w:style>
  <w:style w:type="paragraph" w:customStyle="1" w:styleId="ABBD12E140EA45E6877F9502A3AEEE63">
    <w:name w:val="ABBD12E140EA45E6877F9502A3AEEE63"/>
    <w:rsid w:val="00D97D18"/>
  </w:style>
  <w:style w:type="paragraph" w:customStyle="1" w:styleId="1D38A2BE6987410E96FB7115293456DD">
    <w:name w:val="1D38A2BE6987410E96FB7115293456DD"/>
    <w:rsid w:val="00D97D18"/>
  </w:style>
  <w:style w:type="paragraph" w:customStyle="1" w:styleId="10EA21D4E55F4C86906EC35CF23C7B0C">
    <w:name w:val="10EA21D4E55F4C86906EC35CF23C7B0C"/>
    <w:rsid w:val="00D97D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2308401-629F-4A97-8019-BC98C7717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37</Pages>
  <Words>67613</Words>
  <Characters>38540</Characters>
  <Application>Microsoft Office Word</Application>
  <DocSecurity>0</DocSecurity>
  <Lines>321</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Rasa Stackevičienė</cp:lastModifiedBy>
  <cp:revision>10</cp:revision>
  <cp:lastPrinted>2017-06-29T23:42:00Z</cp:lastPrinted>
  <dcterms:created xsi:type="dcterms:W3CDTF">2025-08-05T19:48:00Z</dcterms:created>
  <dcterms:modified xsi:type="dcterms:W3CDTF">2025-08-06T07:26:00Z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